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293" w:rsidRPr="00FA2969" w:rsidRDefault="005F1293" w:rsidP="005F1293">
      <w:pPr>
        <w:adjustRightInd/>
        <w:jc w:val="center"/>
        <w:rPr>
          <w:rFonts w:ascii="Tahoma" w:hAnsi="Tahoma" w:cs="Tahoma"/>
          <w:sz w:val="22"/>
          <w:szCs w:val="22"/>
        </w:rPr>
      </w:pPr>
      <w:r w:rsidRPr="00FA2969">
        <w:rPr>
          <w:rFonts w:ascii="Tahoma" w:hAnsi="Tahoma" w:cs="Tahoma"/>
          <w:sz w:val="22"/>
          <w:szCs w:val="22"/>
        </w:rPr>
        <w:t>TOWN OF LENOX</w:t>
      </w:r>
    </w:p>
    <w:p w:rsidR="00FA2969" w:rsidRPr="00FA2969" w:rsidRDefault="00524F1D" w:rsidP="005F1293">
      <w:pPr>
        <w:adjustRightInd/>
        <w:jc w:val="center"/>
        <w:rPr>
          <w:rFonts w:ascii="Tahoma" w:hAnsi="Tahoma" w:cs="Tahoma"/>
          <w:sz w:val="22"/>
          <w:szCs w:val="22"/>
        </w:rPr>
      </w:pPr>
      <w:r w:rsidRPr="00FA2969">
        <w:rPr>
          <w:rFonts w:ascii="Tahoma" w:hAnsi="Tahoma" w:cs="Tahoma"/>
          <w:sz w:val="22"/>
          <w:szCs w:val="22"/>
        </w:rPr>
        <w:t xml:space="preserve">ANNUAL TOWN MEETING - </w:t>
      </w:r>
      <w:r w:rsidR="005F1293" w:rsidRPr="00FA2969">
        <w:rPr>
          <w:rFonts w:ascii="Tahoma" w:hAnsi="Tahoma" w:cs="Tahoma"/>
          <w:sz w:val="22"/>
          <w:szCs w:val="22"/>
        </w:rPr>
        <w:t>May 2, 2019</w:t>
      </w:r>
    </w:p>
    <w:p w:rsidR="00CE6CC3" w:rsidRPr="00FA2969" w:rsidRDefault="006D2A30" w:rsidP="006D2A30">
      <w:pPr>
        <w:adjustRightInd/>
        <w:spacing w:before="216"/>
        <w:jc w:val="both"/>
        <w:rPr>
          <w:rFonts w:ascii="Tahoma" w:hAnsi="Tahoma" w:cs="Tahoma"/>
          <w:sz w:val="22"/>
          <w:szCs w:val="22"/>
        </w:rPr>
      </w:pPr>
      <w:r w:rsidRPr="00FA2969">
        <w:rPr>
          <w:rFonts w:ascii="Tahoma" w:hAnsi="Tahoma" w:cs="Tahoma"/>
          <w:spacing w:val="-2"/>
          <w:sz w:val="22"/>
          <w:szCs w:val="22"/>
        </w:rPr>
        <w:t xml:space="preserve">At 7:19 p.m. the Annual Town Meeting held at the Lenox Memorial Middle High School </w:t>
      </w:r>
      <w:r w:rsidRPr="00FA2969">
        <w:rPr>
          <w:rFonts w:ascii="Tahoma" w:hAnsi="Tahoma" w:cs="Tahoma"/>
          <w:sz w:val="22"/>
          <w:szCs w:val="22"/>
        </w:rPr>
        <w:t>was called to order. A quorum for the meeting was met with over 137 present at the opening.   It was voted unanimously to waive the reading of the warrant and return of service thereof and to authorize the moderator to declare a 2/3rds vote on voice votes if he deems it so.</w:t>
      </w:r>
    </w:p>
    <w:p w:rsidR="005870C6" w:rsidRPr="00FA2969" w:rsidRDefault="005870C6" w:rsidP="006D2A30">
      <w:pPr>
        <w:adjustRightInd/>
        <w:spacing w:before="216"/>
        <w:jc w:val="both"/>
        <w:rPr>
          <w:rFonts w:ascii="Tahoma" w:hAnsi="Tahoma" w:cs="Tahoma"/>
          <w:sz w:val="22"/>
          <w:szCs w:val="22"/>
        </w:rPr>
      </w:pPr>
    </w:p>
    <w:p w:rsidR="00F42C09" w:rsidRPr="00F42C09" w:rsidRDefault="00F42C09" w:rsidP="00F42C09">
      <w:pPr>
        <w:adjustRightInd/>
        <w:rPr>
          <w:rFonts w:ascii="Tahoma" w:hAnsi="Tahoma" w:cs="Tahoma"/>
          <w:sz w:val="22"/>
          <w:szCs w:val="22"/>
        </w:rPr>
      </w:pPr>
      <w:r w:rsidRPr="00F42C09">
        <w:rPr>
          <w:rFonts w:ascii="Tahoma" w:hAnsi="Tahoma" w:cs="Tahoma"/>
          <w:sz w:val="22"/>
          <w:szCs w:val="22"/>
        </w:rPr>
        <w:t xml:space="preserve">The Moderator John J. </w:t>
      </w:r>
      <w:proofErr w:type="spellStart"/>
      <w:r w:rsidRPr="00F42C09">
        <w:rPr>
          <w:rFonts w:ascii="Tahoma" w:hAnsi="Tahoma" w:cs="Tahoma"/>
          <w:sz w:val="22"/>
          <w:szCs w:val="22"/>
        </w:rPr>
        <w:t>McNinch</w:t>
      </w:r>
      <w:proofErr w:type="spellEnd"/>
      <w:r w:rsidRPr="00F42C09">
        <w:rPr>
          <w:rFonts w:ascii="Tahoma" w:hAnsi="Tahoma" w:cs="Tahoma"/>
          <w:sz w:val="22"/>
          <w:szCs w:val="22"/>
        </w:rPr>
        <w:t xml:space="preserve"> addressed the attendees to remind them that all non-voters sit to the far right towards the back.  Point of Order request from Kathleen McNulty Vaughan, 10 Post Rd.:  Please ask non-voters to move to the cafeteria.  Moderator </w:t>
      </w:r>
      <w:proofErr w:type="spellStart"/>
      <w:r w:rsidRPr="00F42C09">
        <w:rPr>
          <w:rFonts w:ascii="Tahoma" w:hAnsi="Tahoma" w:cs="Tahoma"/>
          <w:sz w:val="22"/>
          <w:szCs w:val="22"/>
        </w:rPr>
        <w:t>McNinch</w:t>
      </w:r>
      <w:proofErr w:type="spellEnd"/>
      <w:r w:rsidRPr="00F42C09">
        <w:rPr>
          <w:rFonts w:ascii="Tahoma" w:hAnsi="Tahoma" w:cs="Tahoma"/>
          <w:sz w:val="22"/>
          <w:szCs w:val="22"/>
        </w:rPr>
        <w:t xml:space="preserve"> stated they are already separated and we have the overflow attendees in the cafeteria with 2 assistant Moderators, Linda </w:t>
      </w:r>
      <w:proofErr w:type="spellStart"/>
      <w:r w:rsidRPr="00F42C09">
        <w:rPr>
          <w:rFonts w:ascii="Tahoma" w:hAnsi="Tahoma" w:cs="Tahoma"/>
          <w:sz w:val="22"/>
          <w:szCs w:val="22"/>
        </w:rPr>
        <w:t>Procopio</w:t>
      </w:r>
      <w:proofErr w:type="spellEnd"/>
      <w:r w:rsidRPr="00F42C09">
        <w:rPr>
          <w:rFonts w:ascii="Tahoma" w:hAnsi="Tahoma" w:cs="Tahoma"/>
          <w:sz w:val="22"/>
          <w:szCs w:val="22"/>
        </w:rPr>
        <w:t xml:space="preserve"> </w:t>
      </w:r>
      <w:proofErr w:type="spellStart"/>
      <w:r w:rsidRPr="00F42C09">
        <w:rPr>
          <w:rFonts w:ascii="Tahoma" w:hAnsi="Tahoma" w:cs="Tahoma"/>
          <w:sz w:val="22"/>
          <w:szCs w:val="22"/>
        </w:rPr>
        <w:t>Messana</w:t>
      </w:r>
      <w:proofErr w:type="spellEnd"/>
      <w:r w:rsidRPr="00F42C09">
        <w:rPr>
          <w:rFonts w:ascii="Tahoma" w:hAnsi="Tahoma" w:cs="Tahoma"/>
          <w:sz w:val="22"/>
          <w:szCs w:val="22"/>
        </w:rPr>
        <w:t xml:space="preserve"> and Jenifer Picard.  Outgoing Selectman Kenneth Fowler is not seeking reelection so he took time before introducing Christopher J. </w:t>
      </w:r>
      <w:proofErr w:type="spellStart"/>
      <w:r w:rsidRPr="00F42C09">
        <w:rPr>
          <w:rFonts w:ascii="Tahoma" w:hAnsi="Tahoma" w:cs="Tahoma"/>
          <w:sz w:val="22"/>
          <w:szCs w:val="22"/>
        </w:rPr>
        <w:t>Ketchen’s</w:t>
      </w:r>
      <w:proofErr w:type="spellEnd"/>
      <w:r w:rsidRPr="00F42C09">
        <w:rPr>
          <w:rFonts w:ascii="Tahoma" w:hAnsi="Tahoma" w:cs="Tahoma"/>
          <w:sz w:val="22"/>
          <w:szCs w:val="22"/>
        </w:rPr>
        <w:t xml:space="preserve"> budget presentation to thank the Boards, Town Administrative Officer Christopher J. </w:t>
      </w:r>
      <w:proofErr w:type="spellStart"/>
      <w:r w:rsidRPr="00F42C09">
        <w:rPr>
          <w:rFonts w:ascii="Tahoma" w:hAnsi="Tahoma" w:cs="Tahoma"/>
          <w:sz w:val="22"/>
          <w:szCs w:val="22"/>
        </w:rPr>
        <w:t>Ketchen</w:t>
      </w:r>
      <w:proofErr w:type="spellEnd"/>
      <w:r w:rsidRPr="00F42C09">
        <w:rPr>
          <w:rFonts w:ascii="Tahoma" w:hAnsi="Tahoma" w:cs="Tahoma"/>
          <w:sz w:val="22"/>
          <w:szCs w:val="22"/>
        </w:rPr>
        <w:t xml:space="preserve">, the Board of Selectmen, the Department of Public Works, his wife Fran Fowler, recently retired Florence “Peg” </w:t>
      </w:r>
      <w:proofErr w:type="spellStart"/>
      <w:r w:rsidRPr="00F42C09">
        <w:rPr>
          <w:rFonts w:ascii="Tahoma" w:hAnsi="Tahoma" w:cs="Tahoma"/>
          <w:sz w:val="22"/>
          <w:szCs w:val="22"/>
        </w:rPr>
        <w:t>Ammendola</w:t>
      </w:r>
      <w:proofErr w:type="spellEnd"/>
      <w:r w:rsidRPr="00F42C09">
        <w:rPr>
          <w:rFonts w:ascii="Tahoma" w:hAnsi="Tahoma" w:cs="Tahoma"/>
          <w:sz w:val="22"/>
          <w:szCs w:val="22"/>
        </w:rPr>
        <w:t xml:space="preserve"> as well as fondly remembering, George L “</w:t>
      </w:r>
      <w:proofErr w:type="spellStart"/>
      <w:r w:rsidRPr="00F42C09">
        <w:rPr>
          <w:rFonts w:ascii="Tahoma" w:hAnsi="Tahoma" w:cs="Tahoma"/>
          <w:sz w:val="22"/>
          <w:szCs w:val="22"/>
        </w:rPr>
        <w:t>Gige</w:t>
      </w:r>
      <w:proofErr w:type="spellEnd"/>
      <w:r w:rsidRPr="00F42C09">
        <w:rPr>
          <w:rFonts w:ascii="Tahoma" w:hAnsi="Tahoma" w:cs="Tahoma"/>
          <w:sz w:val="22"/>
          <w:szCs w:val="22"/>
        </w:rPr>
        <w:t xml:space="preserve">” </w:t>
      </w:r>
      <w:proofErr w:type="spellStart"/>
      <w:r w:rsidRPr="00F42C09">
        <w:rPr>
          <w:rFonts w:ascii="Tahoma" w:hAnsi="Tahoma" w:cs="Tahoma"/>
          <w:sz w:val="22"/>
          <w:szCs w:val="22"/>
        </w:rPr>
        <w:t>Darey</w:t>
      </w:r>
      <w:proofErr w:type="spellEnd"/>
      <w:r w:rsidRPr="00F42C09">
        <w:rPr>
          <w:rFonts w:ascii="Tahoma" w:hAnsi="Tahoma" w:cs="Tahoma"/>
          <w:sz w:val="22"/>
          <w:szCs w:val="22"/>
        </w:rPr>
        <w:t xml:space="preserve"> and John J. </w:t>
      </w:r>
      <w:proofErr w:type="spellStart"/>
      <w:r w:rsidRPr="00F42C09">
        <w:rPr>
          <w:rFonts w:ascii="Tahoma" w:hAnsi="Tahoma" w:cs="Tahoma"/>
          <w:sz w:val="22"/>
          <w:szCs w:val="22"/>
        </w:rPr>
        <w:t>Pignatelli</w:t>
      </w:r>
      <w:proofErr w:type="spellEnd"/>
      <w:r w:rsidRPr="00F42C09">
        <w:rPr>
          <w:rFonts w:ascii="Tahoma" w:hAnsi="Tahoma" w:cs="Tahoma"/>
          <w:sz w:val="22"/>
          <w:szCs w:val="22"/>
        </w:rPr>
        <w:t>.</w:t>
      </w:r>
    </w:p>
    <w:p w:rsidR="00CE6CC3" w:rsidRPr="00FA2969" w:rsidRDefault="00CE6CC3" w:rsidP="00F94C5B">
      <w:pPr>
        <w:adjustRightInd/>
        <w:rPr>
          <w:rFonts w:ascii="Tahoma" w:hAnsi="Tahoma" w:cs="Tahoma"/>
          <w:sz w:val="22"/>
          <w:szCs w:val="22"/>
        </w:rPr>
      </w:pPr>
    </w:p>
    <w:p w:rsidR="008D7BE5" w:rsidRPr="00FA2969" w:rsidRDefault="00CD70DB" w:rsidP="00F94C5B">
      <w:pPr>
        <w:adjustRightInd/>
        <w:rPr>
          <w:rFonts w:ascii="Tahoma" w:hAnsi="Tahoma" w:cs="Tahoma"/>
          <w:sz w:val="22"/>
          <w:szCs w:val="22"/>
        </w:rPr>
      </w:pPr>
      <w:r w:rsidRPr="00FA2969">
        <w:rPr>
          <w:rFonts w:ascii="Tahoma" w:hAnsi="Tahoma" w:cs="Tahoma"/>
          <w:sz w:val="22"/>
          <w:szCs w:val="22"/>
        </w:rPr>
        <w:t xml:space="preserve">The moderator recognized </w:t>
      </w:r>
      <w:r w:rsidR="008D7BE5" w:rsidRPr="00FA2969">
        <w:rPr>
          <w:rFonts w:ascii="Tahoma" w:hAnsi="Tahoma" w:cs="Tahoma"/>
          <w:sz w:val="22"/>
          <w:szCs w:val="22"/>
        </w:rPr>
        <w:t xml:space="preserve">Theodore S Silverman, 520 East St. </w:t>
      </w:r>
      <w:r w:rsidRPr="00FA2969">
        <w:rPr>
          <w:rFonts w:ascii="Tahoma" w:hAnsi="Tahoma" w:cs="Tahoma"/>
          <w:sz w:val="22"/>
          <w:szCs w:val="22"/>
        </w:rPr>
        <w:t xml:space="preserve">who </w:t>
      </w:r>
      <w:r w:rsidR="008D7BE5" w:rsidRPr="00FA2969">
        <w:rPr>
          <w:rFonts w:ascii="Tahoma" w:hAnsi="Tahoma" w:cs="Tahoma"/>
          <w:sz w:val="22"/>
          <w:szCs w:val="22"/>
        </w:rPr>
        <w:t>made a motion to Table his Citizen’s Petitions, Articl</w:t>
      </w:r>
      <w:r w:rsidR="00F94C5B" w:rsidRPr="00FA2969">
        <w:rPr>
          <w:rFonts w:ascii="Tahoma" w:hAnsi="Tahoma" w:cs="Tahoma"/>
          <w:sz w:val="22"/>
          <w:szCs w:val="22"/>
        </w:rPr>
        <w:t>es 20 and 19</w:t>
      </w:r>
      <w:r w:rsidR="005D07F5" w:rsidRPr="00FA2969">
        <w:rPr>
          <w:rFonts w:ascii="Tahoma" w:hAnsi="Tahoma" w:cs="Tahoma"/>
          <w:sz w:val="22"/>
          <w:szCs w:val="22"/>
        </w:rPr>
        <w:t xml:space="preserve"> at this time.  Both m</w:t>
      </w:r>
      <w:r w:rsidR="008D7BE5" w:rsidRPr="00FA2969">
        <w:rPr>
          <w:rFonts w:ascii="Tahoma" w:hAnsi="Tahoma" w:cs="Tahoma"/>
          <w:sz w:val="22"/>
          <w:szCs w:val="22"/>
        </w:rPr>
        <w:t>otion</w:t>
      </w:r>
      <w:r w:rsidR="005D07F5" w:rsidRPr="00FA2969">
        <w:rPr>
          <w:rFonts w:ascii="Tahoma" w:hAnsi="Tahoma" w:cs="Tahoma"/>
          <w:sz w:val="22"/>
          <w:szCs w:val="22"/>
        </w:rPr>
        <w:t xml:space="preserve">s were </w:t>
      </w:r>
      <w:r w:rsidR="00CE6CC3" w:rsidRPr="00FA2969">
        <w:rPr>
          <w:rFonts w:ascii="Tahoma" w:hAnsi="Tahoma" w:cs="Tahoma"/>
          <w:sz w:val="22"/>
          <w:szCs w:val="22"/>
        </w:rPr>
        <w:t xml:space="preserve">moved, seconded and </w:t>
      </w:r>
      <w:r w:rsidR="008D7BE5" w:rsidRPr="00FA2969">
        <w:rPr>
          <w:rFonts w:ascii="Tahoma" w:hAnsi="Tahoma" w:cs="Tahoma"/>
          <w:sz w:val="22"/>
          <w:szCs w:val="22"/>
        </w:rPr>
        <w:t xml:space="preserve">approved unanimously.  </w:t>
      </w:r>
    </w:p>
    <w:p w:rsidR="00C03C55" w:rsidRPr="00FA2969" w:rsidRDefault="00C03C55" w:rsidP="00C03C55">
      <w:pPr>
        <w:rPr>
          <w:rFonts w:ascii="Tahoma" w:hAnsi="Tahoma" w:cs="Tahoma"/>
          <w:sz w:val="22"/>
          <w:szCs w:val="22"/>
        </w:rPr>
      </w:pPr>
    </w:p>
    <w:p w:rsidR="00FA2969" w:rsidRPr="00FA2969" w:rsidRDefault="00FA2969" w:rsidP="00C03C55">
      <w:pPr>
        <w:rPr>
          <w:rFonts w:ascii="Tahoma" w:hAnsi="Tahoma" w:cs="Tahoma"/>
          <w:sz w:val="24"/>
          <w:szCs w:val="24"/>
        </w:rPr>
      </w:pPr>
    </w:p>
    <w:p w:rsidR="005870C6" w:rsidRPr="00FA2969" w:rsidRDefault="005870C6" w:rsidP="00C03C55">
      <w:pPr>
        <w:rPr>
          <w:rFonts w:ascii="Tahoma" w:hAnsi="Tahoma" w:cs="Tahoma"/>
          <w:spacing w:val="-1"/>
          <w:sz w:val="22"/>
          <w:szCs w:val="22"/>
        </w:rPr>
      </w:pPr>
      <w:r w:rsidRPr="00FA2969">
        <w:rPr>
          <w:rFonts w:ascii="Tahoma" w:eastAsiaTheme="minorHAnsi" w:hAnsi="Tahoma" w:cs="Tahoma"/>
          <w:sz w:val="22"/>
          <w:szCs w:val="22"/>
        </w:rPr>
        <w:t xml:space="preserve">ARTICLE 1. </w:t>
      </w:r>
      <w:r w:rsidRPr="00FA2969">
        <w:rPr>
          <w:rFonts w:ascii="Tahoma" w:eastAsiaTheme="minorHAnsi" w:hAnsi="Tahoma" w:cs="Tahoma"/>
          <w:sz w:val="22"/>
          <w:szCs w:val="22"/>
        </w:rPr>
        <w:tab/>
      </w:r>
      <w:r w:rsidR="00E57511" w:rsidRPr="00FA2969">
        <w:rPr>
          <w:rFonts w:ascii="Tahoma" w:hAnsi="Tahoma" w:cs="Tahoma"/>
          <w:sz w:val="22"/>
          <w:szCs w:val="22"/>
        </w:rPr>
        <w:t xml:space="preserve">It was moved, seconded and approved unanimously to authorize </w:t>
      </w:r>
      <w:r w:rsidR="00E57511" w:rsidRPr="00FA2969">
        <w:rPr>
          <w:rFonts w:ascii="Tahoma" w:hAnsi="Tahoma" w:cs="Tahoma"/>
          <w:spacing w:val="4"/>
          <w:sz w:val="22"/>
          <w:szCs w:val="22"/>
        </w:rPr>
        <w:t xml:space="preserve">the </w:t>
      </w:r>
      <w:r w:rsidRPr="00FA2969">
        <w:rPr>
          <w:rFonts w:ascii="Tahoma" w:hAnsi="Tahoma" w:cs="Tahoma"/>
          <w:spacing w:val="4"/>
          <w:sz w:val="22"/>
          <w:szCs w:val="22"/>
        </w:rPr>
        <w:tab/>
      </w:r>
      <w:r w:rsidRPr="00FA2969">
        <w:rPr>
          <w:rFonts w:ascii="Tahoma" w:hAnsi="Tahoma" w:cs="Tahoma"/>
          <w:spacing w:val="4"/>
          <w:sz w:val="22"/>
          <w:szCs w:val="22"/>
        </w:rPr>
        <w:tab/>
      </w:r>
      <w:r w:rsidRPr="00FA2969">
        <w:rPr>
          <w:rFonts w:ascii="Tahoma" w:hAnsi="Tahoma" w:cs="Tahoma"/>
          <w:spacing w:val="4"/>
          <w:sz w:val="22"/>
          <w:szCs w:val="22"/>
        </w:rPr>
        <w:tab/>
      </w:r>
      <w:r w:rsidR="00FA2969">
        <w:rPr>
          <w:rFonts w:ascii="Tahoma" w:hAnsi="Tahoma" w:cs="Tahoma"/>
          <w:spacing w:val="4"/>
          <w:sz w:val="22"/>
          <w:szCs w:val="22"/>
        </w:rPr>
        <w:tab/>
      </w:r>
      <w:r w:rsidR="00E57511" w:rsidRPr="00FA2969">
        <w:rPr>
          <w:rFonts w:ascii="Tahoma" w:hAnsi="Tahoma" w:cs="Tahoma"/>
          <w:spacing w:val="4"/>
          <w:sz w:val="22"/>
          <w:szCs w:val="22"/>
        </w:rPr>
        <w:t xml:space="preserve">Selectmen to choose all Minor Town Officers to wit: Field </w:t>
      </w:r>
      <w:r w:rsidR="00E57511" w:rsidRPr="00FA2969">
        <w:rPr>
          <w:rFonts w:ascii="Tahoma" w:hAnsi="Tahoma" w:cs="Tahoma"/>
          <w:spacing w:val="-2"/>
          <w:sz w:val="22"/>
          <w:szCs w:val="22"/>
        </w:rPr>
        <w:t xml:space="preserve">Drivers, </w:t>
      </w:r>
      <w:r w:rsidRPr="00FA2969">
        <w:rPr>
          <w:rFonts w:ascii="Tahoma" w:hAnsi="Tahoma" w:cs="Tahoma"/>
          <w:spacing w:val="-2"/>
          <w:sz w:val="22"/>
          <w:szCs w:val="22"/>
        </w:rPr>
        <w:tab/>
      </w:r>
      <w:r w:rsidRPr="00FA2969">
        <w:rPr>
          <w:rFonts w:ascii="Tahoma" w:hAnsi="Tahoma" w:cs="Tahoma"/>
          <w:spacing w:val="-2"/>
          <w:sz w:val="22"/>
          <w:szCs w:val="22"/>
        </w:rPr>
        <w:tab/>
      </w:r>
      <w:r w:rsidRPr="00FA2969">
        <w:rPr>
          <w:rFonts w:ascii="Tahoma" w:hAnsi="Tahoma" w:cs="Tahoma"/>
          <w:spacing w:val="-2"/>
          <w:sz w:val="22"/>
          <w:szCs w:val="22"/>
        </w:rPr>
        <w:tab/>
      </w:r>
      <w:r w:rsidR="00FA2969">
        <w:rPr>
          <w:rFonts w:ascii="Tahoma" w:hAnsi="Tahoma" w:cs="Tahoma"/>
          <w:spacing w:val="-2"/>
          <w:sz w:val="22"/>
          <w:szCs w:val="22"/>
        </w:rPr>
        <w:tab/>
      </w:r>
      <w:r w:rsidR="00E57511" w:rsidRPr="00FA2969">
        <w:rPr>
          <w:rFonts w:ascii="Tahoma" w:hAnsi="Tahoma" w:cs="Tahoma"/>
          <w:spacing w:val="-2"/>
          <w:sz w:val="22"/>
          <w:szCs w:val="22"/>
        </w:rPr>
        <w:t xml:space="preserve">Pound Keepers, Fence Viewers, Surveyors of Lumber, </w:t>
      </w:r>
      <w:r w:rsidR="00E57511" w:rsidRPr="00FA2969">
        <w:rPr>
          <w:rFonts w:ascii="Tahoma" w:hAnsi="Tahoma" w:cs="Tahoma"/>
          <w:spacing w:val="-1"/>
          <w:sz w:val="22"/>
          <w:szCs w:val="22"/>
        </w:rPr>
        <w:t xml:space="preserve">Wood and Bark, </w:t>
      </w:r>
      <w:r w:rsidRPr="00FA2969">
        <w:rPr>
          <w:rFonts w:ascii="Tahoma" w:hAnsi="Tahoma" w:cs="Tahoma"/>
          <w:spacing w:val="-1"/>
          <w:sz w:val="22"/>
          <w:szCs w:val="22"/>
        </w:rPr>
        <w:tab/>
      </w:r>
      <w:r w:rsidRPr="00FA2969">
        <w:rPr>
          <w:rFonts w:ascii="Tahoma" w:hAnsi="Tahoma" w:cs="Tahoma"/>
          <w:spacing w:val="-1"/>
          <w:sz w:val="22"/>
          <w:szCs w:val="22"/>
        </w:rPr>
        <w:tab/>
      </w:r>
      <w:r w:rsidRPr="00FA2969">
        <w:rPr>
          <w:rFonts w:ascii="Tahoma" w:hAnsi="Tahoma" w:cs="Tahoma"/>
          <w:spacing w:val="-1"/>
          <w:sz w:val="22"/>
          <w:szCs w:val="22"/>
        </w:rPr>
        <w:tab/>
      </w:r>
      <w:r w:rsidR="00FA2969">
        <w:rPr>
          <w:rFonts w:ascii="Tahoma" w:hAnsi="Tahoma" w:cs="Tahoma"/>
          <w:spacing w:val="-1"/>
          <w:sz w:val="22"/>
          <w:szCs w:val="22"/>
        </w:rPr>
        <w:tab/>
      </w:r>
      <w:r w:rsidR="00E57511" w:rsidRPr="00FA2969">
        <w:rPr>
          <w:rFonts w:ascii="Tahoma" w:hAnsi="Tahoma" w:cs="Tahoma"/>
          <w:spacing w:val="-1"/>
          <w:sz w:val="22"/>
          <w:szCs w:val="22"/>
        </w:rPr>
        <w:t>Sextons and Sealer of Weights and Measures</w:t>
      </w:r>
      <w:r w:rsidRPr="00FA2969">
        <w:rPr>
          <w:rFonts w:ascii="Tahoma" w:hAnsi="Tahoma" w:cs="Tahoma"/>
          <w:spacing w:val="-1"/>
          <w:sz w:val="22"/>
          <w:szCs w:val="22"/>
        </w:rPr>
        <w:t>.</w:t>
      </w:r>
    </w:p>
    <w:p w:rsidR="005870C6" w:rsidRPr="00FA2969" w:rsidRDefault="005870C6" w:rsidP="00C03C55">
      <w:pPr>
        <w:rPr>
          <w:rFonts w:ascii="Tahoma" w:hAnsi="Tahoma" w:cs="Tahoma"/>
          <w:spacing w:val="-1"/>
          <w:sz w:val="22"/>
          <w:szCs w:val="22"/>
        </w:rPr>
      </w:pPr>
    </w:p>
    <w:p w:rsidR="005870C6" w:rsidRPr="00FA2969" w:rsidRDefault="005870C6" w:rsidP="00C03C55">
      <w:pPr>
        <w:rPr>
          <w:rFonts w:ascii="Tahoma" w:eastAsiaTheme="minorHAnsi" w:hAnsi="Tahoma" w:cs="Tahoma"/>
          <w:sz w:val="22"/>
          <w:szCs w:val="22"/>
        </w:rPr>
      </w:pPr>
      <w:r w:rsidRPr="00FA2969">
        <w:rPr>
          <w:rFonts w:ascii="Tahoma" w:eastAsiaTheme="minorHAnsi" w:hAnsi="Tahoma" w:cs="Tahoma"/>
          <w:sz w:val="22"/>
          <w:szCs w:val="22"/>
        </w:rPr>
        <w:t>ARTICLE 2.</w:t>
      </w:r>
      <w:r w:rsidRPr="00FA2969">
        <w:rPr>
          <w:rFonts w:ascii="Tahoma" w:eastAsiaTheme="minorHAnsi" w:hAnsi="Tahoma" w:cs="Tahoma"/>
          <w:sz w:val="22"/>
          <w:szCs w:val="22"/>
        </w:rPr>
        <w:tab/>
      </w:r>
      <w:r w:rsidR="008D7BE5" w:rsidRPr="00FA2969">
        <w:rPr>
          <w:rFonts w:ascii="Tahoma" w:eastAsiaTheme="minorHAnsi" w:hAnsi="Tahoma" w:cs="Tahoma"/>
          <w:sz w:val="22"/>
          <w:szCs w:val="22"/>
        </w:rPr>
        <w:t xml:space="preserve">It was moved, seconded and </w:t>
      </w:r>
      <w:r w:rsidR="00287429" w:rsidRPr="00FA2969">
        <w:rPr>
          <w:rFonts w:ascii="Tahoma" w:eastAsiaTheme="minorHAnsi" w:hAnsi="Tahoma" w:cs="Tahoma"/>
          <w:sz w:val="22"/>
          <w:szCs w:val="22"/>
        </w:rPr>
        <w:t>unanimously</w:t>
      </w:r>
      <w:r w:rsidR="00C03C55" w:rsidRPr="00FA2969">
        <w:rPr>
          <w:rFonts w:ascii="Tahoma" w:eastAsiaTheme="minorHAnsi" w:hAnsi="Tahoma" w:cs="Tahoma"/>
          <w:sz w:val="22"/>
          <w:szCs w:val="22"/>
        </w:rPr>
        <w:t xml:space="preserve"> approved</w:t>
      </w:r>
      <w:r w:rsidR="008D7BE5" w:rsidRPr="00FA2969">
        <w:rPr>
          <w:rFonts w:ascii="Tahoma" w:eastAsiaTheme="minorHAnsi" w:hAnsi="Tahoma" w:cs="Tahoma"/>
          <w:sz w:val="22"/>
          <w:szCs w:val="22"/>
        </w:rPr>
        <w:t xml:space="preserve"> </w:t>
      </w:r>
      <w:r w:rsidR="00C03C55" w:rsidRPr="00FA2969">
        <w:rPr>
          <w:rFonts w:ascii="Tahoma" w:eastAsiaTheme="minorHAnsi" w:hAnsi="Tahoma" w:cs="Tahoma"/>
          <w:sz w:val="22"/>
          <w:szCs w:val="22"/>
        </w:rPr>
        <w:t xml:space="preserve">that </w:t>
      </w:r>
      <w:r w:rsidR="00233A13">
        <w:rPr>
          <w:rFonts w:ascii="Tahoma" w:eastAsiaTheme="minorHAnsi" w:hAnsi="Tahoma" w:cs="Tahoma"/>
          <w:sz w:val="22"/>
          <w:szCs w:val="22"/>
        </w:rPr>
        <w:t>the Town</w:t>
      </w:r>
      <w:r w:rsidRPr="00FA2969">
        <w:rPr>
          <w:rFonts w:ascii="Tahoma" w:eastAsiaTheme="minorHAnsi" w:hAnsi="Tahoma" w:cs="Tahoma"/>
          <w:sz w:val="22"/>
          <w:szCs w:val="22"/>
        </w:rPr>
        <w:tab/>
      </w:r>
      <w:r w:rsidRPr="00FA2969">
        <w:rPr>
          <w:rFonts w:ascii="Tahoma" w:eastAsiaTheme="minorHAnsi" w:hAnsi="Tahoma" w:cs="Tahoma"/>
          <w:sz w:val="22"/>
          <w:szCs w:val="22"/>
        </w:rPr>
        <w:tab/>
      </w:r>
      <w:r w:rsidRPr="00FA2969">
        <w:rPr>
          <w:rFonts w:ascii="Tahoma" w:eastAsiaTheme="minorHAnsi" w:hAnsi="Tahoma" w:cs="Tahoma"/>
          <w:sz w:val="22"/>
          <w:szCs w:val="22"/>
        </w:rPr>
        <w:tab/>
      </w:r>
      <w:r w:rsidR="00233A13">
        <w:rPr>
          <w:rFonts w:ascii="Tahoma" w:eastAsiaTheme="minorHAnsi" w:hAnsi="Tahoma" w:cs="Tahoma"/>
          <w:sz w:val="22"/>
          <w:szCs w:val="22"/>
        </w:rPr>
        <w:tab/>
      </w:r>
      <w:r w:rsidR="005D07F5" w:rsidRPr="00FA2969">
        <w:rPr>
          <w:rFonts w:ascii="Tahoma" w:eastAsiaTheme="minorHAnsi" w:hAnsi="Tahoma" w:cs="Tahoma"/>
          <w:sz w:val="22"/>
          <w:szCs w:val="22"/>
        </w:rPr>
        <w:t>appropriate</w:t>
      </w:r>
      <w:r w:rsidR="008D7BE5" w:rsidRPr="00FA2969">
        <w:rPr>
          <w:rFonts w:ascii="Tahoma" w:eastAsiaTheme="minorHAnsi" w:hAnsi="Tahoma" w:cs="Tahoma"/>
          <w:sz w:val="22"/>
          <w:szCs w:val="22"/>
        </w:rPr>
        <w:t xml:space="preserve"> the sum of $</w:t>
      </w:r>
      <w:r w:rsidR="002E3CA5">
        <w:rPr>
          <w:rFonts w:ascii="Tahoma" w:eastAsiaTheme="minorHAnsi" w:hAnsi="Tahoma" w:cs="Tahoma"/>
          <w:sz w:val="22"/>
          <w:szCs w:val="22"/>
        </w:rPr>
        <w:t>50,000</w:t>
      </w:r>
      <w:r w:rsidR="008D7BE5" w:rsidRPr="00FA2969">
        <w:rPr>
          <w:rFonts w:ascii="Tahoma" w:eastAsiaTheme="minorHAnsi" w:hAnsi="Tahoma" w:cs="Tahoma"/>
          <w:sz w:val="22"/>
          <w:szCs w:val="22"/>
        </w:rPr>
        <w:t xml:space="preserve"> for snow and ice removal </w:t>
      </w:r>
      <w:r w:rsidRPr="00FA2969">
        <w:rPr>
          <w:rFonts w:ascii="Tahoma" w:eastAsiaTheme="minorHAnsi" w:hAnsi="Tahoma" w:cs="Tahoma"/>
          <w:sz w:val="22"/>
          <w:szCs w:val="22"/>
        </w:rPr>
        <w:tab/>
      </w:r>
      <w:r w:rsidRPr="00FA2969">
        <w:rPr>
          <w:rFonts w:ascii="Tahoma" w:eastAsiaTheme="minorHAnsi" w:hAnsi="Tahoma" w:cs="Tahoma"/>
          <w:sz w:val="22"/>
          <w:szCs w:val="22"/>
        </w:rPr>
        <w:tab/>
      </w:r>
      <w:r w:rsidRPr="00FA2969">
        <w:rPr>
          <w:rFonts w:ascii="Tahoma" w:eastAsiaTheme="minorHAnsi" w:hAnsi="Tahoma" w:cs="Tahoma"/>
          <w:sz w:val="22"/>
          <w:szCs w:val="22"/>
        </w:rPr>
        <w:tab/>
      </w:r>
      <w:r w:rsidR="00FA2969">
        <w:rPr>
          <w:rFonts w:ascii="Tahoma" w:eastAsiaTheme="minorHAnsi" w:hAnsi="Tahoma" w:cs="Tahoma"/>
          <w:sz w:val="22"/>
          <w:szCs w:val="22"/>
        </w:rPr>
        <w:tab/>
      </w:r>
      <w:r w:rsidR="00233A13">
        <w:rPr>
          <w:rFonts w:ascii="Tahoma" w:eastAsiaTheme="minorHAnsi" w:hAnsi="Tahoma" w:cs="Tahoma"/>
          <w:sz w:val="22"/>
          <w:szCs w:val="22"/>
        </w:rPr>
        <w:tab/>
      </w:r>
      <w:r w:rsidR="00233A13">
        <w:rPr>
          <w:rFonts w:ascii="Tahoma" w:eastAsiaTheme="minorHAnsi" w:hAnsi="Tahoma" w:cs="Tahoma"/>
          <w:sz w:val="22"/>
          <w:szCs w:val="22"/>
        </w:rPr>
        <w:tab/>
      </w:r>
      <w:r w:rsidR="008D7BE5" w:rsidRPr="00FA2969">
        <w:rPr>
          <w:rFonts w:ascii="Tahoma" w:eastAsiaTheme="minorHAnsi" w:hAnsi="Tahoma" w:cs="Tahoma"/>
          <w:sz w:val="22"/>
          <w:szCs w:val="22"/>
        </w:rPr>
        <w:t xml:space="preserve">costs, said sum to be transferred from Free Cash as certified on July 1, </w:t>
      </w:r>
      <w:r w:rsidRPr="00FA2969">
        <w:rPr>
          <w:rFonts w:ascii="Tahoma" w:eastAsiaTheme="minorHAnsi" w:hAnsi="Tahoma" w:cs="Tahoma"/>
          <w:sz w:val="22"/>
          <w:szCs w:val="22"/>
        </w:rPr>
        <w:tab/>
      </w:r>
      <w:r w:rsidRPr="00FA2969">
        <w:rPr>
          <w:rFonts w:ascii="Tahoma" w:eastAsiaTheme="minorHAnsi" w:hAnsi="Tahoma" w:cs="Tahoma"/>
          <w:sz w:val="22"/>
          <w:szCs w:val="22"/>
        </w:rPr>
        <w:tab/>
      </w:r>
      <w:r w:rsidRPr="00FA2969">
        <w:rPr>
          <w:rFonts w:ascii="Tahoma" w:eastAsiaTheme="minorHAnsi" w:hAnsi="Tahoma" w:cs="Tahoma"/>
          <w:sz w:val="22"/>
          <w:szCs w:val="22"/>
        </w:rPr>
        <w:tab/>
      </w:r>
      <w:r w:rsidR="00FA2969">
        <w:rPr>
          <w:rFonts w:ascii="Tahoma" w:eastAsiaTheme="minorHAnsi" w:hAnsi="Tahoma" w:cs="Tahoma"/>
          <w:sz w:val="22"/>
          <w:szCs w:val="22"/>
        </w:rPr>
        <w:tab/>
      </w:r>
      <w:r w:rsidR="008D7BE5" w:rsidRPr="00FA2969">
        <w:rPr>
          <w:rFonts w:ascii="Tahoma" w:eastAsiaTheme="minorHAnsi" w:hAnsi="Tahoma" w:cs="Tahoma"/>
          <w:sz w:val="22"/>
          <w:szCs w:val="22"/>
        </w:rPr>
        <w:t xml:space="preserve">2018 and added to the amount appropriated to the Snow and Ice line </w:t>
      </w:r>
      <w:r w:rsidRPr="00FA2969">
        <w:rPr>
          <w:rFonts w:ascii="Tahoma" w:eastAsiaTheme="minorHAnsi" w:hAnsi="Tahoma" w:cs="Tahoma"/>
          <w:sz w:val="22"/>
          <w:szCs w:val="22"/>
        </w:rPr>
        <w:tab/>
      </w:r>
      <w:r w:rsidRPr="00FA2969">
        <w:rPr>
          <w:rFonts w:ascii="Tahoma" w:eastAsiaTheme="minorHAnsi" w:hAnsi="Tahoma" w:cs="Tahoma"/>
          <w:sz w:val="22"/>
          <w:szCs w:val="22"/>
        </w:rPr>
        <w:tab/>
      </w:r>
      <w:r w:rsidRPr="00FA2969">
        <w:rPr>
          <w:rFonts w:ascii="Tahoma" w:eastAsiaTheme="minorHAnsi" w:hAnsi="Tahoma" w:cs="Tahoma"/>
          <w:sz w:val="22"/>
          <w:szCs w:val="22"/>
        </w:rPr>
        <w:tab/>
      </w:r>
      <w:r w:rsidR="00FA2969">
        <w:rPr>
          <w:rFonts w:ascii="Tahoma" w:eastAsiaTheme="minorHAnsi" w:hAnsi="Tahoma" w:cs="Tahoma"/>
          <w:sz w:val="22"/>
          <w:szCs w:val="22"/>
        </w:rPr>
        <w:tab/>
      </w:r>
      <w:r w:rsidR="008D7BE5" w:rsidRPr="00FA2969">
        <w:rPr>
          <w:rFonts w:ascii="Tahoma" w:eastAsiaTheme="minorHAnsi" w:hAnsi="Tahoma" w:cs="Tahoma"/>
          <w:sz w:val="22"/>
          <w:szCs w:val="22"/>
        </w:rPr>
        <w:t>item under Article 3 of the Warrant for the 2018 Annual Town Meeting.</w:t>
      </w:r>
      <w:r w:rsidR="005D07F5" w:rsidRPr="00FA2969">
        <w:rPr>
          <w:rFonts w:ascii="Tahoma" w:eastAsiaTheme="minorHAnsi" w:hAnsi="Tahoma" w:cs="Tahoma"/>
          <w:sz w:val="22"/>
          <w:szCs w:val="22"/>
        </w:rPr>
        <w:t xml:space="preserve"> </w:t>
      </w:r>
      <w:r w:rsidRPr="00FA2969">
        <w:rPr>
          <w:rFonts w:ascii="Tahoma" w:eastAsiaTheme="minorHAnsi" w:hAnsi="Tahoma" w:cs="Tahoma"/>
          <w:sz w:val="22"/>
          <w:szCs w:val="22"/>
        </w:rPr>
        <w:tab/>
      </w:r>
      <w:r w:rsidRPr="00FA2969">
        <w:rPr>
          <w:rFonts w:ascii="Tahoma" w:eastAsiaTheme="minorHAnsi" w:hAnsi="Tahoma" w:cs="Tahoma"/>
          <w:sz w:val="22"/>
          <w:szCs w:val="22"/>
        </w:rPr>
        <w:tab/>
      </w:r>
      <w:r w:rsidRPr="00FA2969">
        <w:rPr>
          <w:rFonts w:ascii="Tahoma" w:eastAsiaTheme="minorHAnsi" w:hAnsi="Tahoma" w:cs="Tahoma"/>
          <w:sz w:val="22"/>
          <w:szCs w:val="22"/>
        </w:rPr>
        <w:tab/>
      </w:r>
      <w:r w:rsidR="00FA2969">
        <w:rPr>
          <w:rFonts w:ascii="Tahoma" w:eastAsiaTheme="minorHAnsi" w:hAnsi="Tahoma" w:cs="Tahoma"/>
          <w:sz w:val="22"/>
          <w:szCs w:val="22"/>
        </w:rPr>
        <w:tab/>
      </w:r>
      <w:r w:rsidR="005D07F5" w:rsidRPr="00FA2969">
        <w:rPr>
          <w:rFonts w:ascii="Tahoma" w:eastAsiaTheme="minorHAnsi" w:hAnsi="Tahoma" w:cs="Tahoma"/>
          <w:sz w:val="22"/>
          <w:szCs w:val="22"/>
        </w:rPr>
        <w:t>(</w:t>
      </w:r>
      <w:r w:rsidR="003B7FFA" w:rsidRPr="00FA2969">
        <w:rPr>
          <w:rFonts w:ascii="Tahoma" w:eastAsiaTheme="minorHAnsi" w:hAnsi="Tahoma" w:cs="Tahoma"/>
          <w:sz w:val="22"/>
          <w:szCs w:val="22"/>
        </w:rPr>
        <w:t>It was noted during the reading of the</w:t>
      </w:r>
      <w:r w:rsidR="005D07F5" w:rsidRPr="00FA2969">
        <w:rPr>
          <w:rFonts w:ascii="Tahoma" w:eastAsiaTheme="minorHAnsi" w:hAnsi="Tahoma" w:cs="Tahoma"/>
          <w:sz w:val="22"/>
          <w:szCs w:val="22"/>
        </w:rPr>
        <w:t xml:space="preserve"> motion </w:t>
      </w:r>
      <w:r w:rsidR="003B7FFA" w:rsidRPr="00FA2969">
        <w:rPr>
          <w:rFonts w:ascii="Tahoma" w:eastAsiaTheme="minorHAnsi" w:hAnsi="Tahoma" w:cs="Tahoma"/>
          <w:sz w:val="22"/>
          <w:szCs w:val="22"/>
        </w:rPr>
        <w:t xml:space="preserve">that </w:t>
      </w:r>
      <w:r w:rsidR="002E3CA5">
        <w:rPr>
          <w:rFonts w:ascii="Tahoma" w:eastAsiaTheme="minorHAnsi" w:hAnsi="Tahoma" w:cs="Tahoma"/>
          <w:sz w:val="22"/>
          <w:szCs w:val="22"/>
        </w:rPr>
        <w:t xml:space="preserve">the </w:t>
      </w:r>
      <w:r w:rsidR="003B7FFA" w:rsidRPr="00FA2969">
        <w:rPr>
          <w:rFonts w:ascii="Tahoma" w:eastAsiaTheme="minorHAnsi" w:hAnsi="Tahoma" w:cs="Tahoma"/>
          <w:sz w:val="22"/>
          <w:szCs w:val="22"/>
        </w:rPr>
        <w:t xml:space="preserve">motion </w:t>
      </w:r>
      <w:r w:rsidR="005D07F5" w:rsidRPr="00FA2969">
        <w:rPr>
          <w:rFonts w:ascii="Tahoma" w:eastAsiaTheme="minorHAnsi" w:hAnsi="Tahoma" w:cs="Tahoma"/>
          <w:sz w:val="22"/>
          <w:szCs w:val="22"/>
        </w:rPr>
        <w:t xml:space="preserve">was edited </w:t>
      </w:r>
    </w:p>
    <w:p w:rsidR="005870C6" w:rsidRPr="00FA2969" w:rsidRDefault="005870C6" w:rsidP="00C03C55">
      <w:pPr>
        <w:rPr>
          <w:rFonts w:ascii="Tahoma" w:eastAsiaTheme="minorHAnsi" w:hAnsi="Tahoma" w:cs="Tahoma"/>
          <w:sz w:val="22"/>
          <w:szCs w:val="22"/>
        </w:rPr>
      </w:pPr>
      <w:r w:rsidRPr="00FA2969">
        <w:rPr>
          <w:rFonts w:ascii="Tahoma" w:eastAsiaTheme="minorHAnsi" w:hAnsi="Tahoma" w:cs="Tahoma"/>
          <w:sz w:val="22"/>
          <w:szCs w:val="22"/>
        </w:rPr>
        <w:tab/>
      </w:r>
      <w:r w:rsidRPr="00FA2969">
        <w:rPr>
          <w:rFonts w:ascii="Tahoma" w:eastAsiaTheme="minorHAnsi" w:hAnsi="Tahoma" w:cs="Tahoma"/>
          <w:sz w:val="22"/>
          <w:szCs w:val="22"/>
        </w:rPr>
        <w:tab/>
        <w:t xml:space="preserve">from the published Town Meeting Warrant which read under Article 2 </w:t>
      </w:r>
      <w:r w:rsidRPr="00FA2969">
        <w:rPr>
          <w:rFonts w:ascii="Tahoma" w:eastAsiaTheme="minorHAnsi" w:hAnsi="Tahoma" w:cs="Tahoma"/>
          <w:sz w:val="22"/>
          <w:szCs w:val="22"/>
        </w:rPr>
        <w:tab/>
      </w:r>
      <w:r w:rsidRPr="00FA2969">
        <w:rPr>
          <w:rFonts w:ascii="Tahoma" w:eastAsiaTheme="minorHAnsi" w:hAnsi="Tahoma" w:cs="Tahoma"/>
          <w:sz w:val="22"/>
          <w:szCs w:val="22"/>
        </w:rPr>
        <w:tab/>
      </w:r>
      <w:r w:rsidRPr="00FA2969">
        <w:rPr>
          <w:rFonts w:ascii="Tahoma" w:eastAsiaTheme="minorHAnsi" w:hAnsi="Tahoma" w:cs="Tahoma"/>
          <w:sz w:val="22"/>
          <w:szCs w:val="22"/>
        </w:rPr>
        <w:tab/>
      </w:r>
      <w:r w:rsidR="00FA2969">
        <w:rPr>
          <w:rFonts w:ascii="Tahoma" w:eastAsiaTheme="minorHAnsi" w:hAnsi="Tahoma" w:cs="Tahoma"/>
          <w:sz w:val="22"/>
          <w:szCs w:val="22"/>
        </w:rPr>
        <w:tab/>
      </w:r>
      <w:r w:rsidRPr="00FA2969">
        <w:rPr>
          <w:rFonts w:ascii="Tahoma" w:eastAsiaTheme="minorHAnsi" w:hAnsi="Tahoma" w:cs="Tahoma"/>
          <w:sz w:val="22"/>
          <w:szCs w:val="22"/>
        </w:rPr>
        <w:t>of the Warrant for the 2018 Town Meeting)</w:t>
      </w:r>
    </w:p>
    <w:p w:rsidR="005870C6" w:rsidRPr="00FA2969" w:rsidRDefault="005870C6" w:rsidP="00C03C55">
      <w:pPr>
        <w:rPr>
          <w:rFonts w:ascii="Tahoma" w:eastAsiaTheme="minorHAnsi" w:hAnsi="Tahoma" w:cs="Tahoma"/>
          <w:sz w:val="22"/>
          <w:szCs w:val="22"/>
        </w:rPr>
      </w:pPr>
    </w:p>
    <w:p w:rsidR="00233A13" w:rsidRDefault="005870C6" w:rsidP="005870C6">
      <w:pPr>
        <w:rPr>
          <w:rFonts w:ascii="Tahoma" w:hAnsi="Tahoma" w:cs="Tahoma"/>
          <w:sz w:val="22"/>
          <w:szCs w:val="22"/>
        </w:rPr>
      </w:pPr>
      <w:r w:rsidRPr="00FA2969">
        <w:rPr>
          <w:rFonts w:ascii="Tahoma" w:eastAsiaTheme="minorHAnsi" w:hAnsi="Tahoma" w:cs="Tahoma"/>
          <w:sz w:val="22"/>
          <w:szCs w:val="22"/>
        </w:rPr>
        <w:t>ARTICLE 3.</w:t>
      </w:r>
      <w:r w:rsidRPr="00FA2969">
        <w:rPr>
          <w:rFonts w:ascii="Tahoma" w:eastAsiaTheme="minorHAnsi" w:hAnsi="Tahoma" w:cs="Tahoma"/>
          <w:sz w:val="22"/>
          <w:szCs w:val="22"/>
        </w:rPr>
        <w:tab/>
      </w:r>
      <w:r w:rsidRPr="00FA2969">
        <w:rPr>
          <w:rFonts w:ascii="Tahoma" w:hAnsi="Tahoma" w:cs="Tahoma"/>
          <w:spacing w:val="3"/>
          <w:sz w:val="22"/>
          <w:szCs w:val="22"/>
        </w:rPr>
        <w:t xml:space="preserve">It was moved, seconded and </w:t>
      </w:r>
      <w:r w:rsidR="00F42C09">
        <w:rPr>
          <w:rFonts w:ascii="Tahoma" w:hAnsi="Tahoma" w:cs="Tahoma"/>
          <w:spacing w:val="3"/>
          <w:sz w:val="22"/>
          <w:szCs w:val="22"/>
        </w:rPr>
        <w:t xml:space="preserve">unanimously </w:t>
      </w:r>
      <w:r w:rsidRPr="00FA2969">
        <w:rPr>
          <w:rFonts w:ascii="Tahoma" w:hAnsi="Tahoma" w:cs="Tahoma"/>
          <w:spacing w:val="3"/>
          <w:sz w:val="22"/>
          <w:szCs w:val="22"/>
        </w:rPr>
        <w:t xml:space="preserve">approved that the </w:t>
      </w:r>
      <w:r w:rsidR="00F42C09">
        <w:rPr>
          <w:rFonts w:ascii="Tahoma" w:hAnsi="Tahoma" w:cs="Tahoma"/>
          <w:sz w:val="22"/>
          <w:szCs w:val="22"/>
        </w:rPr>
        <w:t xml:space="preserve">Town raise and </w:t>
      </w:r>
      <w:r w:rsidR="00F42C09">
        <w:rPr>
          <w:rFonts w:ascii="Tahoma" w:hAnsi="Tahoma" w:cs="Tahoma"/>
          <w:sz w:val="22"/>
          <w:szCs w:val="22"/>
        </w:rPr>
        <w:tab/>
      </w:r>
      <w:r w:rsidR="00F42C09">
        <w:rPr>
          <w:rFonts w:ascii="Tahoma" w:hAnsi="Tahoma" w:cs="Tahoma"/>
          <w:sz w:val="22"/>
          <w:szCs w:val="22"/>
        </w:rPr>
        <w:tab/>
      </w:r>
      <w:r w:rsidR="00F42C09">
        <w:rPr>
          <w:rFonts w:ascii="Tahoma" w:hAnsi="Tahoma" w:cs="Tahoma"/>
          <w:sz w:val="22"/>
          <w:szCs w:val="22"/>
        </w:rPr>
        <w:tab/>
      </w:r>
      <w:r w:rsidRPr="00FA2969">
        <w:rPr>
          <w:rFonts w:ascii="Tahoma" w:hAnsi="Tahoma" w:cs="Tahoma"/>
          <w:sz w:val="22"/>
          <w:szCs w:val="22"/>
        </w:rPr>
        <w:t xml:space="preserve">appropriate from available funds for the operating expenses of the </w:t>
      </w:r>
      <w:r w:rsidRPr="00FA2969">
        <w:rPr>
          <w:rFonts w:ascii="Tahoma" w:hAnsi="Tahoma" w:cs="Tahoma"/>
          <w:sz w:val="22"/>
          <w:szCs w:val="22"/>
        </w:rPr>
        <w:tab/>
      </w:r>
      <w:r w:rsidRPr="00FA2969">
        <w:rPr>
          <w:rFonts w:ascii="Tahoma" w:hAnsi="Tahoma" w:cs="Tahoma"/>
          <w:sz w:val="22"/>
          <w:szCs w:val="22"/>
        </w:rPr>
        <w:tab/>
      </w:r>
      <w:r w:rsidRPr="00FA2969">
        <w:rPr>
          <w:rFonts w:ascii="Tahoma" w:hAnsi="Tahoma" w:cs="Tahoma"/>
          <w:sz w:val="22"/>
          <w:szCs w:val="22"/>
        </w:rPr>
        <w:tab/>
      </w:r>
      <w:r w:rsidRPr="00FA2969">
        <w:rPr>
          <w:rFonts w:ascii="Tahoma" w:hAnsi="Tahoma" w:cs="Tahoma"/>
          <w:sz w:val="22"/>
          <w:szCs w:val="22"/>
        </w:rPr>
        <w:tab/>
        <w:t>Town for Fiscal Year 2020 as follows</w:t>
      </w:r>
      <w:r w:rsidR="00233A13">
        <w:rPr>
          <w:rFonts w:ascii="Tahoma" w:hAnsi="Tahoma" w:cs="Tahoma"/>
          <w:sz w:val="22"/>
          <w:szCs w:val="22"/>
        </w:rPr>
        <w:t>:</w:t>
      </w:r>
    </w:p>
    <w:p w:rsidR="005B763B" w:rsidRDefault="005B763B" w:rsidP="005870C6">
      <w:pPr>
        <w:rPr>
          <w:rFonts w:ascii="Tahoma" w:hAnsi="Tahoma" w:cs="Tahoma"/>
          <w:sz w:val="22"/>
          <w:szCs w:val="22"/>
        </w:rPr>
      </w:pPr>
    </w:p>
    <w:p w:rsidR="00233A13" w:rsidRDefault="00233A13" w:rsidP="005870C6">
      <w:pPr>
        <w:rPr>
          <w:rFonts w:ascii="Tahoma" w:hAnsi="Tahoma" w:cs="Tahoma"/>
          <w:sz w:val="22"/>
          <w:szCs w:val="22"/>
        </w:rPr>
      </w:pPr>
    </w:p>
    <w:p w:rsidR="00233A13" w:rsidRDefault="00233A13" w:rsidP="005870C6">
      <w:pPr>
        <w:rPr>
          <w:rFonts w:ascii="Tahoma" w:hAnsi="Tahoma" w:cs="Tahoma"/>
          <w:sz w:val="22"/>
          <w:szCs w:val="22"/>
        </w:rPr>
      </w:pPr>
    </w:p>
    <w:p w:rsidR="00233A13" w:rsidRDefault="00233A13" w:rsidP="005870C6">
      <w:pPr>
        <w:rPr>
          <w:rFonts w:ascii="Tahoma" w:hAnsi="Tahoma" w:cs="Tahoma"/>
          <w:sz w:val="22"/>
          <w:szCs w:val="22"/>
        </w:rPr>
      </w:pPr>
    </w:p>
    <w:p w:rsidR="00233A13" w:rsidRPr="00FA2969" w:rsidRDefault="00233A13" w:rsidP="005870C6">
      <w:pPr>
        <w:rPr>
          <w:rFonts w:ascii="Tahoma" w:hAnsi="Tahoma" w:cs="Tahoma"/>
          <w:sz w:val="22"/>
          <w:szCs w:val="22"/>
        </w:rPr>
      </w:pPr>
    </w:p>
    <w:tbl>
      <w:tblPr>
        <w:tblW w:w="8640" w:type="dxa"/>
        <w:tblInd w:w="93" w:type="dxa"/>
        <w:tblLook w:val="0000" w:firstRow="0" w:lastRow="0" w:firstColumn="0" w:lastColumn="0" w:noHBand="0" w:noVBand="0"/>
      </w:tblPr>
      <w:tblGrid>
        <w:gridCol w:w="2800"/>
        <w:gridCol w:w="2860"/>
        <w:gridCol w:w="2980"/>
      </w:tblGrid>
      <w:tr w:rsidR="00C03C55" w:rsidRPr="00C03C55" w:rsidTr="002252DB">
        <w:trPr>
          <w:trHeight w:val="285"/>
        </w:trPr>
        <w:tc>
          <w:tcPr>
            <w:tcW w:w="2800" w:type="dxa"/>
            <w:tcBorders>
              <w:top w:val="nil"/>
              <w:left w:val="nil"/>
              <w:bottom w:val="nil"/>
              <w:right w:val="nil"/>
            </w:tcBorders>
            <w:shd w:val="clear" w:color="auto" w:fill="auto"/>
            <w:noWrap/>
            <w:vAlign w:val="bottom"/>
          </w:tcPr>
          <w:p w:rsidR="00C03C55" w:rsidRPr="00C03C55" w:rsidRDefault="00C03C55" w:rsidP="00C03C55">
            <w:pPr>
              <w:rPr>
                <w:rFonts w:eastAsiaTheme="minorHAnsi" w:cs="Arial"/>
                <w:sz w:val="16"/>
                <w:szCs w:val="16"/>
              </w:rPr>
            </w:pPr>
            <w:r w:rsidRPr="00C03C55">
              <w:rPr>
                <w:rFonts w:eastAsiaTheme="minorHAnsi" w:cs="Arial"/>
                <w:sz w:val="16"/>
                <w:szCs w:val="16"/>
              </w:rPr>
              <w:lastRenderedPageBreak/>
              <w:t>DEPARTMENT ACCOUNT</w:t>
            </w:r>
          </w:p>
        </w:tc>
        <w:tc>
          <w:tcPr>
            <w:tcW w:w="2860" w:type="dxa"/>
            <w:tcBorders>
              <w:top w:val="nil"/>
              <w:left w:val="nil"/>
              <w:bottom w:val="nil"/>
              <w:right w:val="nil"/>
            </w:tcBorders>
            <w:shd w:val="clear" w:color="auto" w:fill="auto"/>
            <w:noWrap/>
            <w:vAlign w:val="bottom"/>
          </w:tcPr>
          <w:p w:rsidR="00C03C55" w:rsidRPr="005D07F5" w:rsidRDefault="00C03C55" w:rsidP="00C03C55">
            <w:pPr>
              <w:jc w:val="center"/>
              <w:rPr>
                <w:rFonts w:eastAsiaTheme="minorHAnsi" w:cs="Arial"/>
                <w:bCs/>
                <w:sz w:val="16"/>
                <w:szCs w:val="16"/>
              </w:rPr>
            </w:pPr>
            <w:r w:rsidRPr="005D07F5">
              <w:rPr>
                <w:rFonts w:eastAsiaTheme="minorHAnsi" w:cs="Arial"/>
                <w:bCs/>
                <w:sz w:val="16"/>
                <w:szCs w:val="16"/>
              </w:rPr>
              <w:t>FY 19</w:t>
            </w:r>
          </w:p>
        </w:tc>
        <w:tc>
          <w:tcPr>
            <w:tcW w:w="2980" w:type="dxa"/>
            <w:tcBorders>
              <w:top w:val="nil"/>
              <w:left w:val="nil"/>
              <w:bottom w:val="nil"/>
              <w:right w:val="nil"/>
            </w:tcBorders>
            <w:shd w:val="clear" w:color="auto" w:fill="auto"/>
            <w:noWrap/>
            <w:vAlign w:val="bottom"/>
          </w:tcPr>
          <w:p w:rsidR="00C03C55" w:rsidRPr="00C03C55" w:rsidRDefault="00C03C55" w:rsidP="00C03C55">
            <w:pPr>
              <w:jc w:val="center"/>
              <w:rPr>
                <w:rFonts w:eastAsiaTheme="minorHAnsi" w:cs="Arial"/>
                <w:b/>
                <w:bCs/>
                <w:sz w:val="16"/>
                <w:szCs w:val="16"/>
              </w:rPr>
            </w:pPr>
            <w:r w:rsidRPr="00C03C55">
              <w:rPr>
                <w:rFonts w:eastAsiaTheme="minorHAnsi" w:cs="Arial"/>
                <w:b/>
                <w:bCs/>
                <w:sz w:val="16"/>
                <w:szCs w:val="16"/>
              </w:rPr>
              <w:t>FY 20</w:t>
            </w:r>
          </w:p>
        </w:tc>
      </w:tr>
      <w:tr w:rsidR="00C03C55" w:rsidRPr="00C03C55" w:rsidTr="002252DB">
        <w:trPr>
          <w:trHeight w:val="285"/>
        </w:trPr>
        <w:tc>
          <w:tcPr>
            <w:tcW w:w="2800" w:type="dxa"/>
            <w:tcBorders>
              <w:top w:val="nil"/>
              <w:left w:val="nil"/>
              <w:bottom w:val="nil"/>
              <w:right w:val="nil"/>
            </w:tcBorders>
            <w:shd w:val="clear" w:color="auto" w:fill="auto"/>
            <w:noWrap/>
            <w:vAlign w:val="bottom"/>
          </w:tcPr>
          <w:p w:rsidR="00C03C55" w:rsidRPr="00C03C55" w:rsidRDefault="00C03C55" w:rsidP="00C03C55">
            <w:pPr>
              <w:rPr>
                <w:rFonts w:eastAsiaTheme="minorHAnsi" w:cs="Arial"/>
                <w:sz w:val="16"/>
                <w:szCs w:val="16"/>
              </w:rPr>
            </w:pPr>
          </w:p>
        </w:tc>
        <w:tc>
          <w:tcPr>
            <w:tcW w:w="2860" w:type="dxa"/>
            <w:tcBorders>
              <w:top w:val="nil"/>
              <w:left w:val="nil"/>
              <w:bottom w:val="nil"/>
              <w:right w:val="nil"/>
            </w:tcBorders>
            <w:shd w:val="clear" w:color="auto" w:fill="auto"/>
            <w:noWrap/>
            <w:vAlign w:val="bottom"/>
          </w:tcPr>
          <w:p w:rsidR="00C03C55" w:rsidRPr="005D07F5" w:rsidRDefault="00C03C55" w:rsidP="00C03C55">
            <w:pPr>
              <w:jc w:val="center"/>
              <w:rPr>
                <w:rFonts w:eastAsiaTheme="minorHAnsi" w:cs="Arial"/>
                <w:bCs/>
                <w:sz w:val="16"/>
                <w:szCs w:val="16"/>
                <w:u w:val="single"/>
              </w:rPr>
            </w:pPr>
            <w:r w:rsidRPr="005D07F5">
              <w:rPr>
                <w:rFonts w:eastAsiaTheme="minorHAnsi" w:cs="Arial"/>
                <w:bCs/>
                <w:sz w:val="16"/>
                <w:szCs w:val="16"/>
              </w:rPr>
              <w:t xml:space="preserve">       </w:t>
            </w:r>
            <w:r w:rsidRPr="005D07F5">
              <w:rPr>
                <w:rFonts w:eastAsiaTheme="minorHAnsi" w:cs="Arial"/>
                <w:bCs/>
                <w:sz w:val="16"/>
                <w:szCs w:val="16"/>
                <w:u w:val="single"/>
              </w:rPr>
              <w:t>JULY 1, 2018 - JUNE 30, 2019</w:t>
            </w:r>
          </w:p>
        </w:tc>
        <w:tc>
          <w:tcPr>
            <w:tcW w:w="2980" w:type="dxa"/>
            <w:tcBorders>
              <w:top w:val="nil"/>
              <w:left w:val="nil"/>
              <w:bottom w:val="nil"/>
              <w:right w:val="nil"/>
            </w:tcBorders>
            <w:shd w:val="clear" w:color="auto" w:fill="auto"/>
            <w:noWrap/>
            <w:vAlign w:val="bottom"/>
          </w:tcPr>
          <w:p w:rsidR="00C03C55" w:rsidRPr="00C03C55" w:rsidRDefault="00C03C55" w:rsidP="00C03C55">
            <w:pPr>
              <w:jc w:val="center"/>
              <w:rPr>
                <w:rFonts w:eastAsiaTheme="minorHAnsi" w:cs="Arial"/>
                <w:b/>
                <w:bCs/>
                <w:sz w:val="16"/>
                <w:szCs w:val="16"/>
                <w:u w:val="single"/>
              </w:rPr>
            </w:pPr>
            <w:r w:rsidRPr="00C03C55">
              <w:rPr>
                <w:rFonts w:eastAsiaTheme="minorHAnsi" w:cs="Arial"/>
                <w:b/>
                <w:bCs/>
                <w:sz w:val="16"/>
                <w:szCs w:val="16"/>
              </w:rPr>
              <w:t xml:space="preserve">         </w:t>
            </w:r>
            <w:r w:rsidRPr="00C03C55">
              <w:rPr>
                <w:rFonts w:eastAsiaTheme="minorHAnsi" w:cs="Arial"/>
                <w:b/>
                <w:bCs/>
                <w:sz w:val="16"/>
                <w:szCs w:val="16"/>
                <w:u w:val="single"/>
              </w:rPr>
              <w:t>JULY 1, 2019 - JUNE 30, 2020</w:t>
            </w:r>
          </w:p>
        </w:tc>
      </w:tr>
      <w:tr w:rsidR="00C03C55" w:rsidRPr="00C03C55" w:rsidTr="002252DB">
        <w:trPr>
          <w:trHeight w:val="285"/>
        </w:trPr>
        <w:tc>
          <w:tcPr>
            <w:tcW w:w="2800" w:type="dxa"/>
            <w:tcBorders>
              <w:top w:val="nil"/>
              <w:left w:val="nil"/>
              <w:bottom w:val="nil"/>
              <w:right w:val="nil"/>
            </w:tcBorders>
            <w:shd w:val="clear" w:color="auto" w:fill="auto"/>
            <w:noWrap/>
            <w:vAlign w:val="bottom"/>
          </w:tcPr>
          <w:p w:rsidR="00C03C55" w:rsidRPr="00C03C55" w:rsidRDefault="00C03C55" w:rsidP="00C03C55">
            <w:pPr>
              <w:rPr>
                <w:rFonts w:eastAsiaTheme="minorHAnsi" w:cs="Arial"/>
                <w:sz w:val="16"/>
                <w:szCs w:val="16"/>
              </w:rPr>
            </w:pPr>
            <w:r w:rsidRPr="00C03C55">
              <w:rPr>
                <w:rFonts w:eastAsiaTheme="minorHAnsi" w:cs="Arial"/>
                <w:sz w:val="16"/>
                <w:szCs w:val="16"/>
              </w:rPr>
              <w:t>1.  Admin. &amp; Finance</w:t>
            </w:r>
          </w:p>
        </w:tc>
        <w:tc>
          <w:tcPr>
            <w:tcW w:w="2860" w:type="dxa"/>
            <w:tcBorders>
              <w:top w:val="nil"/>
              <w:left w:val="nil"/>
              <w:bottom w:val="nil"/>
              <w:right w:val="nil"/>
            </w:tcBorders>
            <w:shd w:val="clear" w:color="auto" w:fill="auto"/>
            <w:noWrap/>
            <w:vAlign w:val="bottom"/>
          </w:tcPr>
          <w:p w:rsidR="00C03C55" w:rsidRPr="005D07F5" w:rsidRDefault="00C03C55" w:rsidP="00C03C55">
            <w:pPr>
              <w:jc w:val="right"/>
              <w:rPr>
                <w:rFonts w:eastAsiaTheme="minorHAnsi" w:cs="Arial"/>
                <w:sz w:val="16"/>
                <w:szCs w:val="16"/>
              </w:rPr>
            </w:pPr>
            <w:r w:rsidRPr="005D07F5">
              <w:rPr>
                <w:rFonts w:eastAsiaTheme="minorHAnsi" w:cs="Arial"/>
                <w:sz w:val="16"/>
                <w:szCs w:val="16"/>
              </w:rPr>
              <w:t>243,727</w:t>
            </w:r>
          </w:p>
        </w:tc>
        <w:tc>
          <w:tcPr>
            <w:tcW w:w="2980" w:type="dxa"/>
            <w:tcBorders>
              <w:top w:val="nil"/>
              <w:left w:val="nil"/>
              <w:bottom w:val="nil"/>
              <w:right w:val="nil"/>
            </w:tcBorders>
            <w:shd w:val="clear" w:color="auto" w:fill="auto"/>
            <w:noWrap/>
            <w:vAlign w:val="bottom"/>
          </w:tcPr>
          <w:p w:rsidR="00C03C55" w:rsidRPr="00C03C55" w:rsidRDefault="00C03C55" w:rsidP="00C03C55">
            <w:pPr>
              <w:jc w:val="right"/>
              <w:rPr>
                <w:rFonts w:eastAsiaTheme="minorHAnsi" w:cs="Arial"/>
                <w:sz w:val="16"/>
                <w:szCs w:val="16"/>
              </w:rPr>
            </w:pPr>
            <w:r w:rsidRPr="00C03C55">
              <w:rPr>
                <w:rFonts w:eastAsiaTheme="minorHAnsi" w:cs="Arial"/>
                <w:sz w:val="16"/>
                <w:szCs w:val="16"/>
              </w:rPr>
              <w:t>247,081</w:t>
            </w:r>
          </w:p>
        </w:tc>
      </w:tr>
      <w:tr w:rsidR="00C03C55" w:rsidRPr="00C03C55" w:rsidTr="002252DB">
        <w:trPr>
          <w:trHeight w:val="285"/>
        </w:trPr>
        <w:tc>
          <w:tcPr>
            <w:tcW w:w="2800" w:type="dxa"/>
            <w:tcBorders>
              <w:top w:val="nil"/>
              <w:left w:val="nil"/>
              <w:bottom w:val="nil"/>
              <w:right w:val="nil"/>
            </w:tcBorders>
            <w:shd w:val="clear" w:color="auto" w:fill="auto"/>
            <w:noWrap/>
            <w:vAlign w:val="bottom"/>
          </w:tcPr>
          <w:p w:rsidR="00C03C55" w:rsidRPr="00C03C55" w:rsidRDefault="00C03C55" w:rsidP="00C03C55">
            <w:pPr>
              <w:rPr>
                <w:rFonts w:eastAsiaTheme="minorHAnsi" w:cs="Arial"/>
                <w:sz w:val="16"/>
                <w:szCs w:val="16"/>
              </w:rPr>
            </w:pPr>
            <w:r w:rsidRPr="00C03C55">
              <w:rPr>
                <w:rFonts w:eastAsiaTheme="minorHAnsi" w:cs="Arial"/>
                <w:sz w:val="16"/>
                <w:szCs w:val="16"/>
              </w:rPr>
              <w:t>2.  Town Clerk</w:t>
            </w:r>
          </w:p>
        </w:tc>
        <w:tc>
          <w:tcPr>
            <w:tcW w:w="2860" w:type="dxa"/>
            <w:tcBorders>
              <w:top w:val="nil"/>
              <w:left w:val="nil"/>
              <w:bottom w:val="nil"/>
              <w:right w:val="nil"/>
            </w:tcBorders>
            <w:shd w:val="clear" w:color="auto" w:fill="auto"/>
            <w:noWrap/>
            <w:vAlign w:val="bottom"/>
          </w:tcPr>
          <w:p w:rsidR="00C03C55" w:rsidRPr="005D07F5" w:rsidRDefault="00C03C55" w:rsidP="00C03C55">
            <w:pPr>
              <w:jc w:val="right"/>
              <w:rPr>
                <w:rFonts w:eastAsiaTheme="minorHAnsi" w:cs="Arial"/>
                <w:sz w:val="16"/>
                <w:szCs w:val="16"/>
              </w:rPr>
            </w:pPr>
            <w:r w:rsidRPr="005D07F5">
              <w:rPr>
                <w:rFonts w:eastAsiaTheme="minorHAnsi" w:cs="Arial"/>
                <w:sz w:val="16"/>
                <w:szCs w:val="16"/>
              </w:rPr>
              <w:t>147,363</w:t>
            </w:r>
          </w:p>
        </w:tc>
        <w:tc>
          <w:tcPr>
            <w:tcW w:w="2980" w:type="dxa"/>
            <w:tcBorders>
              <w:top w:val="nil"/>
              <w:left w:val="nil"/>
              <w:bottom w:val="nil"/>
              <w:right w:val="nil"/>
            </w:tcBorders>
            <w:shd w:val="clear" w:color="auto" w:fill="auto"/>
            <w:noWrap/>
            <w:vAlign w:val="bottom"/>
          </w:tcPr>
          <w:p w:rsidR="00C03C55" w:rsidRPr="00C03C55" w:rsidRDefault="00C03C55" w:rsidP="00C03C55">
            <w:pPr>
              <w:jc w:val="right"/>
              <w:rPr>
                <w:rFonts w:eastAsiaTheme="minorHAnsi" w:cs="Arial"/>
                <w:sz w:val="16"/>
                <w:szCs w:val="16"/>
              </w:rPr>
            </w:pPr>
            <w:r w:rsidRPr="00C03C55">
              <w:rPr>
                <w:rFonts w:eastAsiaTheme="minorHAnsi" w:cs="Arial"/>
                <w:sz w:val="16"/>
                <w:szCs w:val="16"/>
              </w:rPr>
              <w:t>69,689</w:t>
            </w:r>
          </w:p>
        </w:tc>
      </w:tr>
      <w:tr w:rsidR="00C03C55" w:rsidRPr="00C03C55" w:rsidTr="002252DB">
        <w:trPr>
          <w:trHeight w:val="285"/>
        </w:trPr>
        <w:tc>
          <w:tcPr>
            <w:tcW w:w="2800" w:type="dxa"/>
            <w:tcBorders>
              <w:top w:val="nil"/>
              <w:left w:val="nil"/>
              <w:bottom w:val="nil"/>
              <w:right w:val="nil"/>
            </w:tcBorders>
            <w:shd w:val="clear" w:color="auto" w:fill="auto"/>
            <w:noWrap/>
            <w:vAlign w:val="bottom"/>
          </w:tcPr>
          <w:p w:rsidR="00C03C55" w:rsidRPr="00C03C55" w:rsidRDefault="00C03C55" w:rsidP="00C03C55">
            <w:pPr>
              <w:rPr>
                <w:rFonts w:eastAsiaTheme="minorHAnsi" w:cs="Arial"/>
                <w:sz w:val="16"/>
                <w:szCs w:val="16"/>
              </w:rPr>
            </w:pPr>
            <w:r w:rsidRPr="00C03C55">
              <w:rPr>
                <w:rFonts w:eastAsiaTheme="minorHAnsi" w:cs="Arial"/>
                <w:sz w:val="16"/>
                <w:szCs w:val="16"/>
              </w:rPr>
              <w:t>3.  Town Treasurer/Collector</w:t>
            </w:r>
          </w:p>
        </w:tc>
        <w:tc>
          <w:tcPr>
            <w:tcW w:w="2860" w:type="dxa"/>
            <w:tcBorders>
              <w:top w:val="nil"/>
              <w:left w:val="nil"/>
              <w:bottom w:val="nil"/>
              <w:right w:val="nil"/>
            </w:tcBorders>
            <w:shd w:val="clear" w:color="auto" w:fill="auto"/>
            <w:noWrap/>
            <w:vAlign w:val="bottom"/>
          </w:tcPr>
          <w:p w:rsidR="00C03C55" w:rsidRPr="005D07F5" w:rsidRDefault="00C03C55" w:rsidP="00C03C55">
            <w:pPr>
              <w:jc w:val="right"/>
              <w:rPr>
                <w:rFonts w:eastAsiaTheme="minorHAnsi" w:cs="Arial"/>
                <w:sz w:val="16"/>
                <w:szCs w:val="16"/>
              </w:rPr>
            </w:pPr>
            <w:r w:rsidRPr="005D07F5">
              <w:rPr>
                <w:rFonts w:eastAsiaTheme="minorHAnsi" w:cs="Arial"/>
                <w:sz w:val="16"/>
                <w:szCs w:val="16"/>
              </w:rPr>
              <w:t>85,261</w:t>
            </w:r>
          </w:p>
        </w:tc>
        <w:tc>
          <w:tcPr>
            <w:tcW w:w="2980" w:type="dxa"/>
            <w:tcBorders>
              <w:top w:val="nil"/>
              <w:left w:val="nil"/>
              <w:bottom w:val="nil"/>
              <w:right w:val="nil"/>
            </w:tcBorders>
            <w:shd w:val="clear" w:color="auto" w:fill="auto"/>
            <w:noWrap/>
            <w:vAlign w:val="bottom"/>
          </w:tcPr>
          <w:p w:rsidR="00C03C55" w:rsidRPr="00C03C55" w:rsidRDefault="00C03C55" w:rsidP="00C03C55">
            <w:pPr>
              <w:jc w:val="center"/>
              <w:rPr>
                <w:rFonts w:eastAsiaTheme="minorHAnsi" w:cs="Arial"/>
                <w:sz w:val="16"/>
                <w:szCs w:val="16"/>
              </w:rPr>
            </w:pPr>
            <w:r w:rsidRPr="00C03C55">
              <w:rPr>
                <w:rFonts w:eastAsiaTheme="minorHAnsi" w:cs="Arial"/>
                <w:sz w:val="16"/>
                <w:szCs w:val="16"/>
              </w:rPr>
              <w:t xml:space="preserve">                                           129,380</w:t>
            </w:r>
          </w:p>
        </w:tc>
      </w:tr>
      <w:tr w:rsidR="00C03C55" w:rsidRPr="00C03C55" w:rsidTr="002252DB">
        <w:trPr>
          <w:trHeight w:val="285"/>
        </w:trPr>
        <w:tc>
          <w:tcPr>
            <w:tcW w:w="2800" w:type="dxa"/>
            <w:tcBorders>
              <w:top w:val="nil"/>
              <w:left w:val="nil"/>
              <w:bottom w:val="nil"/>
              <w:right w:val="nil"/>
            </w:tcBorders>
            <w:shd w:val="clear" w:color="auto" w:fill="auto"/>
            <w:noWrap/>
            <w:vAlign w:val="bottom"/>
          </w:tcPr>
          <w:p w:rsidR="00C03C55" w:rsidRPr="00C03C55" w:rsidRDefault="00C03C55" w:rsidP="00C03C55">
            <w:pPr>
              <w:rPr>
                <w:rFonts w:eastAsiaTheme="minorHAnsi" w:cs="Arial"/>
                <w:sz w:val="16"/>
                <w:szCs w:val="16"/>
              </w:rPr>
            </w:pPr>
            <w:r w:rsidRPr="00C03C55">
              <w:rPr>
                <w:rFonts w:eastAsiaTheme="minorHAnsi" w:cs="Arial"/>
                <w:sz w:val="16"/>
                <w:szCs w:val="16"/>
              </w:rPr>
              <w:t>4.  Compensation Reserve</w:t>
            </w:r>
          </w:p>
        </w:tc>
        <w:tc>
          <w:tcPr>
            <w:tcW w:w="2860" w:type="dxa"/>
            <w:tcBorders>
              <w:top w:val="nil"/>
              <w:left w:val="nil"/>
              <w:bottom w:val="nil"/>
              <w:right w:val="nil"/>
            </w:tcBorders>
            <w:shd w:val="clear" w:color="auto" w:fill="auto"/>
            <w:noWrap/>
            <w:vAlign w:val="bottom"/>
          </w:tcPr>
          <w:p w:rsidR="00C03C55" w:rsidRPr="005D07F5" w:rsidRDefault="00C03C55" w:rsidP="00C03C55">
            <w:pPr>
              <w:jc w:val="right"/>
              <w:rPr>
                <w:rFonts w:eastAsiaTheme="minorHAnsi" w:cs="Arial"/>
                <w:sz w:val="16"/>
                <w:szCs w:val="16"/>
              </w:rPr>
            </w:pPr>
            <w:r w:rsidRPr="005D07F5">
              <w:rPr>
                <w:rFonts w:eastAsiaTheme="minorHAnsi" w:cs="Arial"/>
                <w:sz w:val="16"/>
                <w:szCs w:val="16"/>
              </w:rPr>
              <w:t>70,000</w:t>
            </w:r>
          </w:p>
        </w:tc>
        <w:tc>
          <w:tcPr>
            <w:tcW w:w="2980" w:type="dxa"/>
            <w:tcBorders>
              <w:top w:val="nil"/>
              <w:left w:val="nil"/>
              <w:bottom w:val="nil"/>
              <w:right w:val="nil"/>
            </w:tcBorders>
            <w:shd w:val="clear" w:color="auto" w:fill="auto"/>
            <w:noWrap/>
            <w:vAlign w:val="bottom"/>
          </w:tcPr>
          <w:p w:rsidR="00C03C55" w:rsidRPr="00C03C55" w:rsidRDefault="00C03C55" w:rsidP="00C03C55">
            <w:pPr>
              <w:jc w:val="right"/>
              <w:rPr>
                <w:rFonts w:eastAsiaTheme="minorHAnsi" w:cs="Arial"/>
                <w:sz w:val="16"/>
                <w:szCs w:val="16"/>
              </w:rPr>
            </w:pPr>
            <w:r w:rsidRPr="00C03C55">
              <w:rPr>
                <w:rFonts w:eastAsiaTheme="minorHAnsi" w:cs="Arial"/>
                <w:sz w:val="16"/>
                <w:szCs w:val="16"/>
              </w:rPr>
              <w:t xml:space="preserve"> 93,000</w:t>
            </w:r>
          </w:p>
        </w:tc>
      </w:tr>
      <w:tr w:rsidR="00C03C55" w:rsidRPr="00C03C55" w:rsidTr="002252DB">
        <w:trPr>
          <w:trHeight w:val="285"/>
        </w:trPr>
        <w:tc>
          <w:tcPr>
            <w:tcW w:w="2800" w:type="dxa"/>
            <w:tcBorders>
              <w:top w:val="nil"/>
              <w:left w:val="nil"/>
              <w:bottom w:val="nil"/>
              <w:right w:val="nil"/>
            </w:tcBorders>
            <w:shd w:val="clear" w:color="auto" w:fill="auto"/>
            <w:noWrap/>
            <w:vAlign w:val="bottom"/>
          </w:tcPr>
          <w:p w:rsidR="00C03C55" w:rsidRPr="00C03C55" w:rsidRDefault="00C03C55" w:rsidP="00C03C55">
            <w:pPr>
              <w:rPr>
                <w:rFonts w:eastAsiaTheme="minorHAnsi" w:cs="Arial"/>
                <w:sz w:val="16"/>
                <w:szCs w:val="16"/>
              </w:rPr>
            </w:pPr>
            <w:r w:rsidRPr="00C03C55">
              <w:rPr>
                <w:rFonts w:eastAsiaTheme="minorHAnsi" w:cs="Arial"/>
                <w:sz w:val="16"/>
                <w:szCs w:val="16"/>
              </w:rPr>
              <w:t>5.  Operations Support</w:t>
            </w:r>
          </w:p>
        </w:tc>
        <w:tc>
          <w:tcPr>
            <w:tcW w:w="2860" w:type="dxa"/>
            <w:tcBorders>
              <w:top w:val="nil"/>
              <w:left w:val="nil"/>
              <w:bottom w:val="nil"/>
              <w:right w:val="nil"/>
            </w:tcBorders>
            <w:shd w:val="clear" w:color="auto" w:fill="auto"/>
            <w:noWrap/>
            <w:vAlign w:val="bottom"/>
          </w:tcPr>
          <w:p w:rsidR="00C03C55" w:rsidRPr="005D07F5" w:rsidRDefault="00C03C55" w:rsidP="00C03C55">
            <w:pPr>
              <w:jc w:val="right"/>
              <w:rPr>
                <w:rFonts w:eastAsiaTheme="minorHAnsi" w:cs="Arial"/>
                <w:sz w:val="16"/>
                <w:szCs w:val="16"/>
              </w:rPr>
            </w:pPr>
            <w:r w:rsidRPr="005D07F5">
              <w:rPr>
                <w:rFonts w:eastAsiaTheme="minorHAnsi" w:cs="Arial"/>
                <w:sz w:val="16"/>
                <w:szCs w:val="16"/>
              </w:rPr>
              <w:t>96,200</w:t>
            </w:r>
          </w:p>
        </w:tc>
        <w:tc>
          <w:tcPr>
            <w:tcW w:w="2980" w:type="dxa"/>
            <w:tcBorders>
              <w:top w:val="nil"/>
              <w:left w:val="nil"/>
              <w:bottom w:val="nil"/>
              <w:right w:val="nil"/>
            </w:tcBorders>
            <w:shd w:val="clear" w:color="auto" w:fill="auto"/>
            <w:noWrap/>
            <w:vAlign w:val="bottom"/>
          </w:tcPr>
          <w:p w:rsidR="00C03C55" w:rsidRPr="00C03C55" w:rsidRDefault="00C03C55" w:rsidP="00C03C55">
            <w:pPr>
              <w:jc w:val="right"/>
              <w:rPr>
                <w:rFonts w:eastAsiaTheme="minorHAnsi" w:cs="Arial"/>
                <w:sz w:val="16"/>
                <w:szCs w:val="16"/>
              </w:rPr>
            </w:pPr>
            <w:r w:rsidRPr="00C03C55">
              <w:rPr>
                <w:rFonts w:eastAsiaTheme="minorHAnsi" w:cs="Arial"/>
                <w:sz w:val="16"/>
                <w:szCs w:val="16"/>
              </w:rPr>
              <w:t>96,468</w:t>
            </w:r>
          </w:p>
        </w:tc>
      </w:tr>
      <w:tr w:rsidR="00C03C55" w:rsidRPr="00C03C55" w:rsidTr="002252DB">
        <w:trPr>
          <w:trHeight w:val="285"/>
        </w:trPr>
        <w:tc>
          <w:tcPr>
            <w:tcW w:w="2800" w:type="dxa"/>
            <w:tcBorders>
              <w:top w:val="nil"/>
              <w:left w:val="nil"/>
              <w:bottom w:val="nil"/>
              <w:right w:val="nil"/>
            </w:tcBorders>
            <w:shd w:val="clear" w:color="auto" w:fill="auto"/>
            <w:noWrap/>
            <w:vAlign w:val="bottom"/>
          </w:tcPr>
          <w:p w:rsidR="00C03C55" w:rsidRPr="00C03C55" w:rsidRDefault="00C03C55" w:rsidP="00C03C55">
            <w:pPr>
              <w:rPr>
                <w:rFonts w:eastAsiaTheme="minorHAnsi" w:cs="Arial"/>
                <w:sz w:val="16"/>
                <w:szCs w:val="16"/>
              </w:rPr>
            </w:pPr>
            <w:r w:rsidRPr="00C03C55">
              <w:rPr>
                <w:rFonts w:eastAsiaTheme="minorHAnsi" w:cs="Arial"/>
                <w:sz w:val="16"/>
                <w:szCs w:val="16"/>
              </w:rPr>
              <w:t>6.  Elections &amp; Registration</w:t>
            </w:r>
          </w:p>
        </w:tc>
        <w:tc>
          <w:tcPr>
            <w:tcW w:w="2860" w:type="dxa"/>
            <w:tcBorders>
              <w:top w:val="nil"/>
              <w:left w:val="nil"/>
              <w:bottom w:val="nil"/>
              <w:right w:val="nil"/>
            </w:tcBorders>
            <w:shd w:val="clear" w:color="auto" w:fill="auto"/>
            <w:noWrap/>
            <w:vAlign w:val="bottom"/>
          </w:tcPr>
          <w:p w:rsidR="00C03C55" w:rsidRPr="005D07F5" w:rsidRDefault="00C03C55" w:rsidP="00C03C55">
            <w:pPr>
              <w:jc w:val="right"/>
              <w:rPr>
                <w:rFonts w:eastAsiaTheme="minorHAnsi" w:cs="Arial"/>
                <w:sz w:val="16"/>
                <w:szCs w:val="16"/>
              </w:rPr>
            </w:pPr>
            <w:r w:rsidRPr="005D07F5">
              <w:rPr>
                <w:rFonts w:eastAsiaTheme="minorHAnsi" w:cs="Arial"/>
                <w:sz w:val="16"/>
                <w:szCs w:val="16"/>
              </w:rPr>
              <w:t>8,870</w:t>
            </w:r>
          </w:p>
        </w:tc>
        <w:tc>
          <w:tcPr>
            <w:tcW w:w="2980" w:type="dxa"/>
            <w:tcBorders>
              <w:top w:val="nil"/>
              <w:left w:val="nil"/>
              <w:bottom w:val="nil"/>
              <w:right w:val="nil"/>
            </w:tcBorders>
            <w:shd w:val="clear" w:color="auto" w:fill="auto"/>
            <w:noWrap/>
            <w:vAlign w:val="bottom"/>
          </w:tcPr>
          <w:p w:rsidR="00C03C55" w:rsidRPr="00C03C55" w:rsidRDefault="00C03C55" w:rsidP="00C03C55">
            <w:pPr>
              <w:jc w:val="center"/>
              <w:rPr>
                <w:rFonts w:eastAsiaTheme="minorHAnsi" w:cs="Arial"/>
                <w:sz w:val="16"/>
                <w:szCs w:val="16"/>
              </w:rPr>
            </w:pPr>
            <w:r w:rsidRPr="00C03C55">
              <w:rPr>
                <w:rFonts w:eastAsiaTheme="minorHAnsi" w:cs="Arial"/>
                <w:sz w:val="16"/>
                <w:szCs w:val="16"/>
              </w:rPr>
              <w:t xml:space="preserve">                                             13,420</w:t>
            </w:r>
          </w:p>
        </w:tc>
      </w:tr>
      <w:tr w:rsidR="00C03C55" w:rsidRPr="00C03C55" w:rsidTr="002252DB">
        <w:trPr>
          <w:trHeight w:val="285"/>
        </w:trPr>
        <w:tc>
          <w:tcPr>
            <w:tcW w:w="2800" w:type="dxa"/>
            <w:tcBorders>
              <w:top w:val="nil"/>
              <w:left w:val="nil"/>
              <w:bottom w:val="nil"/>
              <w:right w:val="nil"/>
            </w:tcBorders>
            <w:shd w:val="clear" w:color="auto" w:fill="auto"/>
            <w:noWrap/>
            <w:vAlign w:val="bottom"/>
          </w:tcPr>
          <w:p w:rsidR="00C03C55" w:rsidRPr="00C03C55" w:rsidRDefault="00C03C55" w:rsidP="00C03C55">
            <w:pPr>
              <w:rPr>
                <w:rFonts w:eastAsiaTheme="minorHAnsi" w:cs="Arial"/>
                <w:sz w:val="16"/>
                <w:szCs w:val="16"/>
              </w:rPr>
            </w:pPr>
            <w:r w:rsidRPr="00C03C55">
              <w:rPr>
                <w:rFonts w:eastAsiaTheme="minorHAnsi" w:cs="Arial"/>
                <w:sz w:val="16"/>
                <w:szCs w:val="16"/>
              </w:rPr>
              <w:t>7.  Economic Dev/Advertising</w:t>
            </w:r>
          </w:p>
        </w:tc>
        <w:tc>
          <w:tcPr>
            <w:tcW w:w="2860" w:type="dxa"/>
            <w:tcBorders>
              <w:top w:val="nil"/>
              <w:left w:val="nil"/>
              <w:bottom w:val="nil"/>
              <w:right w:val="nil"/>
            </w:tcBorders>
            <w:shd w:val="clear" w:color="auto" w:fill="auto"/>
            <w:noWrap/>
            <w:vAlign w:val="bottom"/>
          </w:tcPr>
          <w:p w:rsidR="00C03C55" w:rsidRPr="005D07F5" w:rsidRDefault="00C03C55" w:rsidP="00C03C55">
            <w:pPr>
              <w:jc w:val="right"/>
              <w:rPr>
                <w:rFonts w:eastAsiaTheme="minorHAnsi" w:cs="Arial"/>
                <w:sz w:val="16"/>
                <w:szCs w:val="16"/>
              </w:rPr>
            </w:pPr>
            <w:r w:rsidRPr="005D07F5">
              <w:rPr>
                <w:rFonts w:eastAsiaTheme="minorHAnsi" w:cs="Arial"/>
                <w:sz w:val="16"/>
                <w:szCs w:val="16"/>
              </w:rPr>
              <w:t>90,000</w:t>
            </w:r>
          </w:p>
        </w:tc>
        <w:tc>
          <w:tcPr>
            <w:tcW w:w="2980" w:type="dxa"/>
            <w:tcBorders>
              <w:top w:val="nil"/>
              <w:left w:val="nil"/>
              <w:bottom w:val="nil"/>
              <w:right w:val="nil"/>
            </w:tcBorders>
            <w:shd w:val="clear" w:color="auto" w:fill="auto"/>
            <w:noWrap/>
            <w:vAlign w:val="bottom"/>
          </w:tcPr>
          <w:p w:rsidR="00C03C55" w:rsidRPr="00C03C55" w:rsidRDefault="00C03C55" w:rsidP="00C03C55">
            <w:pPr>
              <w:jc w:val="right"/>
              <w:rPr>
                <w:rFonts w:eastAsiaTheme="minorHAnsi" w:cs="Arial"/>
                <w:sz w:val="16"/>
                <w:szCs w:val="16"/>
              </w:rPr>
            </w:pPr>
            <w:r w:rsidRPr="00C03C55">
              <w:rPr>
                <w:rFonts w:eastAsiaTheme="minorHAnsi" w:cs="Arial"/>
                <w:sz w:val="16"/>
                <w:szCs w:val="16"/>
              </w:rPr>
              <w:t>*90,000</w:t>
            </w:r>
          </w:p>
        </w:tc>
      </w:tr>
      <w:tr w:rsidR="00C03C55" w:rsidRPr="00C03C55" w:rsidTr="002252DB">
        <w:trPr>
          <w:trHeight w:val="285"/>
        </w:trPr>
        <w:tc>
          <w:tcPr>
            <w:tcW w:w="2800" w:type="dxa"/>
            <w:tcBorders>
              <w:top w:val="nil"/>
              <w:left w:val="nil"/>
              <w:bottom w:val="nil"/>
              <w:right w:val="nil"/>
            </w:tcBorders>
            <w:shd w:val="clear" w:color="auto" w:fill="auto"/>
            <w:noWrap/>
            <w:vAlign w:val="bottom"/>
          </w:tcPr>
          <w:p w:rsidR="00C03C55" w:rsidRPr="00C03C55" w:rsidRDefault="00C03C55" w:rsidP="00C03C55">
            <w:pPr>
              <w:rPr>
                <w:rFonts w:eastAsiaTheme="minorHAnsi" w:cs="Arial"/>
                <w:sz w:val="16"/>
                <w:szCs w:val="16"/>
              </w:rPr>
            </w:pPr>
            <w:r w:rsidRPr="00C03C55">
              <w:rPr>
                <w:rFonts w:eastAsiaTheme="minorHAnsi" w:cs="Arial"/>
                <w:sz w:val="16"/>
                <w:szCs w:val="16"/>
              </w:rPr>
              <w:t>8.  Town Debt &amp; Interest</w:t>
            </w:r>
          </w:p>
        </w:tc>
        <w:tc>
          <w:tcPr>
            <w:tcW w:w="2860" w:type="dxa"/>
            <w:tcBorders>
              <w:top w:val="nil"/>
              <w:left w:val="nil"/>
              <w:bottom w:val="nil"/>
              <w:right w:val="nil"/>
            </w:tcBorders>
            <w:shd w:val="clear" w:color="auto" w:fill="auto"/>
            <w:noWrap/>
            <w:vAlign w:val="bottom"/>
          </w:tcPr>
          <w:p w:rsidR="00C03C55" w:rsidRPr="005D07F5" w:rsidRDefault="00C03C55" w:rsidP="00C03C55">
            <w:pPr>
              <w:jc w:val="right"/>
              <w:rPr>
                <w:rFonts w:eastAsiaTheme="minorHAnsi" w:cs="Arial"/>
                <w:sz w:val="16"/>
                <w:szCs w:val="16"/>
              </w:rPr>
            </w:pPr>
            <w:r w:rsidRPr="005D07F5">
              <w:rPr>
                <w:rFonts w:eastAsiaTheme="minorHAnsi" w:cs="Arial"/>
                <w:sz w:val="16"/>
                <w:szCs w:val="16"/>
              </w:rPr>
              <w:t>290,000</w:t>
            </w:r>
          </w:p>
        </w:tc>
        <w:tc>
          <w:tcPr>
            <w:tcW w:w="2980" w:type="dxa"/>
            <w:tcBorders>
              <w:top w:val="nil"/>
              <w:left w:val="nil"/>
              <w:bottom w:val="nil"/>
              <w:right w:val="nil"/>
            </w:tcBorders>
            <w:shd w:val="clear" w:color="auto" w:fill="auto"/>
            <w:noWrap/>
            <w:vAlign w:val="bottom"/>
          </w:tcPr>
          <w:p w:rsidR="00C03C55" w:rsidRPr="00C03C55" w:rsidRDefault="00C03C55" w:rsidP="00C03C55">
            <w:pPr>
              <w:jc w:val="right"/>
              <w:rPr>
                <w:rFonts w:eastAsiaTheme="minorHAnsi" w:cs="Arial"/>
                <w:sz w:val="16"/>
                <w:szCs w:val="16"/>
              </w:rPr>
            </w:pPr>
            <w:r w:rsidRPr="00C03C55">
              <w:rPr>
                <w:rFonts w:eastAsiaTheme="minorHAnsi" w:cs="Arial"/>
                <w:sz w:val="16"/>
                <w:szCs w:val="16"/>
              </w:rPr>
              <w:t>13,000</w:t>
            </w:r>
          </w:p>
        </w:tc>
      </w:tr>
      <w:tr w:rsidR="00C03C55" w:rsidRPr="00C03C55" w:rsidTr="002252DB">
        <w:trPr>
          <w:trHeight w:val="285"/>
        </w:trPr>
        <w:tc>
          <w:tcPr>
            <w:tcW w:w="2800" w:type="dxa"/>
            <w:tcBorders>
              <w:top w:val="nil"/>
              <w:left w:val="nil"/>
              <w:bottom w:val="nil"/>
              <w:right w:val="nil"/>
            </w:tcBorders>
            <w:shd w:val="clear" w:color="auto" w:fill="auto"/>
            <w:noWrap/>
            <w:vAlign w:val="bottom"/>
          </w:tcPr>
          <w:p w:rsidR="00C03C55" w:rsidRPr="00C03C55" w:rsidRDefault="00C03C55" w:rsidP="00C03C55">
            <w:pPr>
              <w:rPr>
                <w:rFonts w:eastAsiaTheme="minorHAnsi" w:cs="Arial"/>
                <w:sz w:val="16"/>
                <w:szCs w:val="16"/>
              </w:rPr>
            </w:pPr>
            <w:r w:rsidRPr="00C03C55">
              <w:rPr>
                <w:rFonts w:eastAsiaTheme="minorHAnsi" w:cs="Arial"/>
                <w:sz w:val="16"/>
                <w:szCs w:val="16"/>
              </w:rPr>
              <w:t>9.  Audit, Reserve Account</w:t>
            </w:r>
          </w:p>
        </w:tc>
        <w:tc>
          <w:tcPr>
            <w:tcW w:w="2860" w:type="dxa"/>
            <w:tcBorders>
              <w:top w:val="nil"/>
              <w:left w:val="nil"/>
              <w:bottom w:val="nil"/>
              <w:right w:val="nil"/>
            </w:tcBorders>
            <w:shd w:val="clear" w:color="auto" w:fill="auto"/>
            <w:noWrap/>
            <w:vAlign w:val="bottom"/>
          </w:tcPr>
          <w:p w:rsidR="00C03C55" w:rsidRPr="005D07F5" w:rsidRDefault="00C03C55" w:rsidP="00C03C55">
            <w:pPr>
              <w:jc w:val="right"/>
              <w:rPr>
                <w:rFonts w:eastAsiaTheme="minorHAnsi" w:cs="Arial"/>
                <w:sz w:val="16"/>
                <w:szCs w:val="16"/>
              </w:rPr>
            </w:pPr>
            <w:r w:rsidRPr="005D07F5">
              <w:rPr>
                <w:rFonts w:eastAsiaTheme="minorHAnsi" w:cs="Arial"/>
                <w:sz w:val="16"/>
                <w:szCs w:val="16"/>
              </w:rPr>
              <w:t>628,718</w:t>
            </w:r>
          </w:p>
        </w:tc>
        <w:tc>
          <w:tcPr>
            <w:tcW w:w="2980" w:type="dxa"/>
            <w:tcBorders>
              <w:top w:val="nil"/>
              <w:left w:val="nil"/>
              <w:bottom w:val="nil"/>
              <w:right w:val="nil"/>
            </w:tcBorders>
            <w:shd w:val="clear" w:color="auto" w:fill="auto"/>
            <w:noWrap/>
            <w:vAlign w:val="bottom"/>
          </w:tcPr>
          <w:p w:rsidR="00C03C55" w:rsidRPr="00C03C55" w:rsidRDefault="00C03C55" w:rsidP="00C03C55">
            <w:pPr>
              <w:jc w:val="right"/>
              <w:rPr>
                <w:rFonts w:eastAsiaTheme="minorHAnsi" w:cs="Arial"/>
                <w:sz w:val="16"/>
                <w:szCs w:val="16"/>
              </w:rPr>
            </w:pPr>
            <w:r w:rsidRPr="00C03C55">
              <w:rPr>
                <w:rFonts w:eastAsiaTheme="minorHAnsi" w:cs="Arial"/>
                <w:sz w:val="16"/>
                <w:szCs w:val="16"/>
              </w:rPr>
              <w:t>655,816</w:t>
            </w:r>
          </w:p>
        </w:tc>
      </w:tr>
      <w:tr w:rsidR="00C03C55" w:rsidRPr="00C03C55" w:rsidTr="002252DB">
        <w:trPr>
          <w:trHeight w:val="285"/>
        </w:trPr>
        <w:tc>
          <w:tcPr>
            <w:tcW w:w="2800" w:type="dxa"/>
            <w:tcBorders>
              <w:top w:val="nil"/>
              <w:left w:val="nil"/>
              <w:bottom w:val="nil"/>
              <w:right w:val="nil"/>
            </w:tcBorders>
            <w:shd w:val="clear" w:color="auto" w:fill="auto"/>
            <w:noWrap/>
            <w:vAlign w:val="bottom"/>
          </w:tcPr>
          <w:p w:rsidR="00C03C55" w:rsidRPr="00C03C55" w:rsidRDefault="00C03C55" w:rsidP="00C03C55">
            <w:pPr>
              <w:rPr>
                <w:rFonts w:eastAsiaTheme="minorHAnsi" w:cs="Arial"/>
                <w:sz w:val="16"/>
                <w:szCs w:val="16"/>
              </w:rPr>
            </w:pPr>
            <w:r w:rsidRPr="00C03C55">
              <w:rPr>
                <w:rFonts w:eastAsiaTheme="minorHAnsi" w:cs="Arial"/>
                <w:sz w:val="16"/>
                <w:szCs w:val="16"/>
              </w:rPr>
              <w:t>10. Insurance &amp; Bonds, OPEB</w:t>
            </w:r>
          </w:p>
        </w:tc>
        <w:tc>
          <w:tcPr>
            <w:tcW w:w="2860" w:type="dxa"/>
            <w:tcBorders>
              <w:top w:val="nil"/>
              <w:left w:val="nil"/>
              <w:bottom w:val="nil"/>
              <w:right w:val="nil"/>
            </w:tcBorders>
            <w:shd w:val="clear" w:color="auto" w:fill="auto"/>
            <w:noWrap/>
            <w:vAlign w:val="bottom"/>
          </w:tcPr>
          <w:p w:rsidR="00C03C55" w:rsidRPr="005D07F5" w:rsidRDefault="00C03C55" w:rsidP="00C03C55">
            <w:pPr>
              <w:jc w:val="right"/>
              <w:rPr>
                <w:rFonts w:eastAsiaTheme="minorHAnsi" w:cs="Arial"/>
                <w:sz w:val="16"/>
                <w:szCs w:val="16"/>
              </w:rPr>
            </w:pPr>
            <w:r w:rsidRPr="005D07F5">
              <w:rPr>
                <w:rFonts w:eastAsiaTheme="minorHAnsi" w:cs="Arial"/>
                <w:sz w:val="16"/>
                <w:szCs w:val="16"/>
              </w:rPr>
              <w:t>1,076,641</w:t>
            </w:r>
          </w:p>
        </w:tc>
        <w:tc>
          <w:tcPr>
            <w:tcW w:w="2980" w:type="dxa"/>
            <w:tcBorders>
              <w:top w:val="nil"/>
              <w:left w:val="nil"/>
              <w:bottom w:val="nil"/>
              <w:right w:val="nil"/>
            </w:tcBorders>
            <w:shd w:val="clear" w:color="auto" w:fill="auto"/>
            <w:noWrap/>
            <w:vAlign w:val="bottom"/>
          </w:tcPr>
          <w:p w:rsidR="00C03C55" w:rsidRPr="00C03C55" w:rsidRDefault="00C03C55" w:rsidP="00C03C55">
            <w:pPr>
              <w:jc w:val="right"/>
              <w:rPr>
                <w:rFonts w:eastAsiaTheme="minorHAnsi" w:cs="Arial"/>
                <w:sz w:val="16"/>
                <w:szCs w:val="16"/>
              </w:rPr>
            </w:pPr>
            <w:r w:rsidRPr="00C03C55">
              <w:rPr>
                <w:rFonts w:eastAsiaTheme="minorHAnsi" w:cs="Arial"/>
                <w:sz w:val="16"/>
                <w:szCs w:val="16"/>
              </w:rPr>
              <w:t>1,033,770</w:t>
            </w:r>
          </w:p>
        </w:tc>
      </w:tr>
      <w:tr w:rsidR="00C03C55" w:rsidRPr="00C03C55" w:rsidTr="002252DB">
        <w:trPr>
          <w:trHeight w:val="285"/>
        </w:trPr>
        <w:tc>
          <w:tcPr>
            <w:tcW w:w="2800" w:type="dxa"/>
            <w:tcBorders>
              <w:top w:val="nil"/>
              <w:left w:val="nil"/>
              <w:bottom w:val="nil"/>
              <w:right w:val="nil"/>
            </w:tcBorders>
            <w:shd w:val="clear" w:color="auto" w:fill="auto"/>
            <w:noWrap/>
            <w:vAlign w:val="bottom"/>
          </w:tcPr>
          <w:p w:rsidR="00C03C55" w:rsidRPr="00C03C55" w:rsidRDefault="00C03C55" w:rsidP="00C03C55">
            <w:pPr>
              <w:rPr>
                <w:rFonts w:eastAsiaTheme="minorHAnsi" w:cs="Arial"/>
                <w:sz w:val="16"/>
                <w:szCs w:val="16"/>
              </w:rPr>
            </w:pPr>
            <w:r w:rsidRPr="00C03C55">
              <w:rPr>
                <w:rFonts w:eastAsiaTheme="minorHAnsi" w:cs="Arial"/>
                <w:sz w:val="16"/>
                <w:szCs w:val="16"/>
              </w:rPr>
              <w:t>11. Land Use Department</w:t>
            </w:r>
          </w:p>
        </w:tc>
        <w:tc>
          <w:tcPr>
            <w:tcW w:w="2860" w:type="dxa"/>
            <w:tcBorders>
              <w:top w:val="nil"/>
              <w:left w:val="nil"/>
              <w:bottom w:val="nil"/>
              <w:right w:val="nil"/>
            </w:tcBorders>
            <w:shd w:val="clear" w:color="auto" w:fill="auto"/>
            <w:noWrap/>
            <w:vAlign w:val="bottom"/>
          </w:tcPr>
          <w:p w:rsidR="00C03C55" w:rsidRPr="005D07F5" w:rsidRDefault="00C03C55" w:rsidP="00C03C55">
            <w:pPr>
              <w:jc w:val="right"/>
              <w:rPr>
                <w:rFonts w:eastAsiaTheme="minorHAnsi" w:cs="Arial"/>
                <w:sz w:val="16"/>
                <w:szCs w:val="16"/>
              </w:rPr>
            </w:pPr>
            <w:r w:rsidRPr="005D07F5">
              <w:rPr>
                <w:rFonts w:eastAsiaTheme="minorHAnsi" w:cs="Arial"/>
                <w:sz w:val="16"/>
                <w:szCs w:val="16"/>
              </w:rPr>
              <w:t>485,691</w:t>
            </w:r>
          </w:p>
        </w:tc>
        <w:tc>
          <w:tcPr>
            <w:tcW w:w="2980" w:type="dxa"/>
            <w:tcBorders>
              <w:top w:val="nil"/>
              <w:left w:val="nil"/>
              <w:bottom w:val="nil"/>
              <w:right w:val="nil"/>
            </w:tcBorders>
            <w:shd w:val="clear" w:color="auto" w:fill="auto"/>
            <w:noWrap/>
            <w:vAlign w:val="bottom"/>
          </w:tcPr>
          <w:p w:rsidR="00C03C55" w:rsidRPr="00C03C55" w:rsidRDefault="00C03C55" w:rsidP="00C03C55">
            <w:pPr>
              <w:jc w:val="right"/>
              <w:rPr>
                <w:rFonts w:eastAsiaTheme="minorHAnsi" w:cs="Arial"/>
                <w:sz w:val="16"/>
                <w:szCs w:val="16"/>
              </w:rPr>
            </w:pPr>
            <w:r w:rsidRPr="00C03C55">
              <w:rPr>
                <w:rFonts w:eastAsiaTheme="minorHAnsi" w:cs="Arial"/>
                <w:sz w:val="16"/>
                <w:szCs w:val="16"/>
              </w:rPr>
              <w:t>521,480</w:t>
            </w:r>
          </w:p>
        </w:tc>
      </w:tr>
      <w:tr w:rsidR="00C03C55" w:rsidRPr="00C03C55" w:rsidTr="002252DB">
        <w:trPr>
          <w:trHeight w:val="285"/>
        </w:trPr>
        <w:tc>
          <w:tcPr>
            <w:tcW w:w="2800" w:type="dxa"/>
            <w:tcBorders>
              <w:top w:val="nil"/>
              <w:left w:val="nil"/>
              <w:bottom w:val="nil"/>
              <w:right w:val="nil"/>
            </w:tcBorders>
            <w:shd w:val="clear" w:color="auto" w:fill="auto"/>
            <w:noWrap/>
            <w:vAlign w:val="bottom"/>
          </w:tcPr>
          <w:p w:rsidR="00C03C55" w:rsidRPr="00C03C55" w:rsidRDefault="00C03C55" w:rsidP="00C03C55">
            <w:pPr>
              <w:rPr>
                <w:rFonts w:eastAsiaTheme="minorHAnsi" w:cs="Arial"/>
                <w:bCs/>
                <w:sz w:val="16"/>
                <w:szCs w:val="16"/>
              </w:rPr>
            </w:pPr>
            <w:r w:rsidRPr="00C03C55">
              <w:rPr>
                <w:rFonts w:eastAsiaTheme="minorHAnsi" w:cs="Arial"/>
                <w:bCs/>
                <w:sz w:val="16"/>
                <w:szCs w:val="16"/>
              </w:rPr>
              <w:t>12. Town Buildings</w:t>
            </w:r>
          </w:p>
        </w:tc>
        <w:tc>
          <w:tcPr>
            <w:tcW w:w="2860" w:type="dxa"/>
            <w:tcBorders>
              <w:top w:val="nil"/>
              <w:left w:val="nil"/>
              <w:bottom w:val="nil"/>
              <w:right w:val="nil"/>
            </w:tcBorders>
            <w:shd w:val="clear" w:color="auto" w:fill="auto"/>
            <w:noWrap/>
            <w:vAlign w:val="bottom"/>
          </w:tcPr>
          <w:p w:rsidR="00C03C55" w:rsidRPr="005D07F5" w:rsidRDefault="00C03C55" w:rsidP="00C03C55">
            <w:pPr>
              <w:jc w:val="right"/>
              <w:rPr>
                <w:rFonts w:eastAsiaTheme="minorHAnsi" w:cs="Arial"/>
                <w:bCs/>
                <w:sz w:val="16"/>
                <w:szCs w:val="16"/>
              </w:rPr>
            </w:pPr>
            <w:r w:rsidRPr="005D07F5">
              <w:rPr>
                <w:rFonts w:eastAsiaTheme="minorHAnsi" w:cs="Arial"/>
                <w:bCs/>
                <w:sz w:val="16"/>
                <w:szCs w:val="16"/>
              </w:rPr>
              <w:t>108,097</w:t>
            </w:r>
          </w:p>
        </w:tc>
        <w:tc>
          <w:tcPr>
            <w:tcW w:w="2980" w:type="dxa"/>
            <w:tcBorders>
              <w:top w:val="nil"/>
              <w:left w:val="nil"/>
              <w:bottom w:val="nil"/>
              <w:right w:val="nil"/>
            </w:tcBorders>
            <w:shd w:val="clear" w:color="auto" w:fill="auto"/>
            <w:noWrap/>
            <w:vAlign w:val="bottom"/>
          </w:tcPr>
          <w:p w:rsidR="00C03C55" w:rsidRPr="00C03C55" w:rsidRDefault="00C03C55" w:rsidP="00C03C55">
            <w:pPr>
              <w:jc w:val="right"/>
              <w:rPr>
                <w:rFonts w:eastAsiaTheme="minorHAnsi" w:cs="Arial"/>
                <w:bCs/>
                <w:sz w:val="16"/>
                <w:szCs w:val="16"/>
              </w:rPr>
            </w:pPr>
            <w:r w:rsidRPr="00C03C55">
              <w:rPr>
                <w:rFonts w:eastAsiaTheme="minorHAnsi" w:cs="Arial"/>
                <w:bCs/>
                <w:sz w:val="16"/>
                <w:szCs w:val="16"/>
              </w:rPr>
              <w:t>117,227</w:t>
            </w:r>
          </w:p>
        </w:tc>
      </w:tr>
      <w:tr w:rsidR="00C03C55" w:rsidRPr="00C03C55" w:rsidTr="002252DB">
        <w:trPr>
          <w:trHeight w:val="285"/>
        </w:trPr>
        <w:tc>
          <w:tcPr>
            <w:tcW w:w="2800" w:type="dxa"/>
            <w:tcBorders>
              <w:top w:val="nil"/>
              <w:left w:val="nil"/>
              <w:bottom w:val="nil"/>
              <w:right w:val="nil"/>
            </w:tcBorders>
            <w:shd w:val="clear" w:color="auto" w:fill="auto"/>
            <w:noWrap/>
            <w:vAlign w:val="bottom"/>
          </w:tcPr>
          <w:p w:rsidR="00C03C55" w:rsidRPr="00C03C55" w:rsidRDefault="00C03C55" w:rsidP="00C03C55">
            <w:pPr>
              <w:rPr>
                <w:rFonts w:eastAsiaTheme="minorHAnsi" w:cs="Arial"/>
                <w:b/>
                <w:bCs/>
                <w:sz w:val="16"/>
                <w:szCs w:val="16"/>
              </w:rPr>
            </w:pPr>
            <w:r w:rsidRPr="00C03C55">
              <w:rPr>
                <w:rFonts w:eastAsiaTheme="minorHAnsi" w:cs="Arial"/>
                <w:b/>
                <w:bCs/>
                <w:sz w:val="16"/>
                <w:szCs w:val="16"/>
              </w:rPr>
              <w:t>General Government Subtotal</w:t>
            </w:r>
          </w:p>
        </w:tc>
        <w:tc>
          <w:tcPr>
            <w:tcW w:w="2860" w:type="dxa"/>
            <w:tcBorders>
              <w:top w:val="nil"/>
              <w:left w:val="nil"/>
              <w:bottom w:val="nil"/>
              <w:right w:val="nil"/>
            </w:tcBorders>
            <w:shd w:val="clear" w:color="auto" w:fill="auto"/>
            <w:noWrap/>
            <w:vAlign w:val="bottom"/>
          </w:tcPr>
          <w:p w:rsidR="00C03C55" w:rsidRPr="005D07F5" w:rsidRDefault="00C03C55" w:rsidP="00C03C55">
            <w:pPr>
              <w:jc w:val="right"/>
              <w:rPr>
                <w:rFonts w:eastAsiaTheme="minorHAnsi" w:cs="Arial"/>
                <w:bCs/>
                <w:sz w:val="16"/>
                <w:szCs w:val="16"/>
              </w:rPr>
            </w:pPr>
            <w:r w:rsidRPr="005D07F5">
              <w:rPr>
                <w:rFonts w:eastAsiaTheme="minorHAnsi" w:cs="Arial"/>
                <w:bCs/>
                <w:sz w:val="16"/>
                <w:szCs w:val="16"/>
              </w:rPr>
              <w:t>3,330,568</w:t>
            </w:r>
          </w:p>
        </w:tc>
        <w:tc>
          <w:tcPr>
            <w:tcW w:w="2980" w:type="dxa"/>
            <w:tcBorders>
              <w:top w:val="nil"/>
              <w:left w:val="nil"/>
              <w:bottom w:val="nil"/>
              <w:right w:val="nil"/>
            </w:tcBorders>
            <w:shd w:val="clear" w:color="auto" w:fill="auto"/>
            <w:noWrap/>
            <w:vAlign w:val="bottom"/>
          </w:tcPr>
          <w:p w:rsidR="00C03C55" w:rsidRPr="00C03C55" w:rsidRDefault="00C03C55" w:rsidP="00C03C55">
            <w:pPr>
              <w:jc w:val="right"/>
              <w:rPr>
                <w:rFonts w:eastAsiaTheme="minorHAnsi" w:cs="Arial"/>
                <w:b/>
                <w:bCs/>
                <w:sz w:val="16"/>
                <w:szCs w:val="16"/>
              </w:rPr>
            </w:pPr>
            <w:r w:rsidRPr="00C03C55">
              <w:rPr>
                <w:rFonts w:eastAsiaTheme="minorHAnsi" w:cs="Arial"/>
                <w:b/>
                <w:bCs/>
                <w:sz w:val="16"/>
                <w:szCs w:val="16"/>
              </w:rPr>
              <w:t>3,080,331</w:t>
            </w:r>
          </w:p>
        </w:tc>
      </w:tr>
      <w:tr w:rsidR="00C03C55" w:rsidRPr="00C03C55" w:rsidTr="002252DB">
        <w:trPr>
          <w:trHeight w:val="285"/>
        </w:trPr>
        <w:tc>
          <w:tcPr>
            <w:tcW w:w="2800" w:type="dxa"/>
            <w:tcBorders>
              <w:top w:val="nil"/>
              <w:left w:val="nil"/>
              <w:bottom w:val="nil"/>
              <w:right w:val="nil"/>
            </w:tcBorders>
            <w:shd w:val="clear" w:color="auto" w:fill="auto"/>
            <w:noWrap/>
            <w:vAlign w:val="bottom"/>
          </w:tcPr>
          <w:p w:rsidR="00C03C55" w:rsidRPr="00C03C55" w:rsidRDefault="00C03C55" w:rsidP="00C03C55">
            <w:pPr>
              <w:rPr>
                <w:rFonts w:eastAsiaTheme="minorHAnsi" w:cs="Arial"/>
                <w:sz w:val="16"/>
                <w:szCs w:val="16"/>
              </w:rPr>
            </w:pPr>
            <w:r w:rsidRPr="00C03C55">
              <w:rPr>
                <w:rFonts w:eastAsiaTheme="minorHAnsi" w:cs="Arial"/>
                <w:sz w:val="16"/>
                <w:szCs w:val="16"/>
              </w:rPr>
              <w:t>13. Police Department</w:t>
            </w:r>
          </w:p>
        </w:tc>
        <w:tc>
          <w:tcPr>
            <w:tcW w:w="2860" w:type="dxa"/>
            <w:tcBorders>
              <w:top w:val="nil"/>
              <w:left w:val="nil"/>
              <w:bottom w:val="nil"/>
              <w:right w:val="nil"/>
            </w:tcBorders>
            <w:shd w:val="clear" w:color="auto" w:fill="auto"/>
            <w:noWrap/>
            <w:vAlign w:val="bottom"/>
          </w:tcPr>
          <w:p w:rsidR="00C03C55" w:rsidRPr="005D07F5" w:rsidRDefault="00C03C55" w:rsidP="00C03C55">
            <w:pPr>
              <w:jc w:val="right"/>
              <w:rPr>
                <w:rFonts w:eastAsiaTheme="minorHAnsi" w:cs="Arial"/>
                <w:sz w:val="16"/>
                <w:szCs w:val="16"/>
              </w:rPr>
            </w:pPr>
            <w:r w:rsidRPr="005D07F5">
              <w:rPr>
                <w:rFonts w:eastAsiaTheme="minorHAnsi" w:cs="Arial"/>
                <w:sz w:val="16"/>
                <w:szCs w:val="16"/>
              </w:rPr>
              <w:t>1,138,874</w:t>
            </w:r>
          </w:p>
        </w:tc>
        <w:tc>
          <w:tcPr>
            <w:tcW w:w="2980" w:type="dxa"/>
            <w:tcBorders>
              <w:top w:val="nil"/>
              <w:left w:val="nil"/>
              <w:bottom w:val="nil"/>
              <w:right w:val="nil"/>
            </w:tcBorders>
            <w:shd w:val="clear" w:color="auto" w:fill="auto"/>
            <w:noWrap/>
            <w:vAlign w:val="bottom"/>
          </w:tcPr>
          <w:p w:rsidR="00C03C55" w:rsidRPr="00C03C55" w:rsidRDefault="00C03C55" w:rsidP="00C03C55">
            <w:pPr>
              <w:jc w:val="right"/>
              <w:rPr>
                <w:rFonts w:eastAsiaTheme="minorHAnsi" w:cs="Arial"/>
                <w:sz w:val="16"/>
                <w:szCs w:val="16"/>
              </w:rPr>
            </w:pPr>
            <w:r w:rsidRPr="00C03C55">
              <w:rPr>
                <w:rFonts w:eastAsiaTheme="minorHAnsi" w:cs="Arial"/>
                <w:sz w:val="16"/>
                <w:szCs w:val="16"/>
              </w:rPr>
              <w:t>1,182,006</w:t>
            </w:r>
          </w:p>
        </w:tc>
      </w:tr>
      <w:tr w:rsidR="00C03C55" w:rsidRPr="00C03C55" w:rsidTr="002252DB">
        <w:trPr>
          <w:trHeight w:val="285"/>
        </w:trPr>
        <w:tc>
          <w:tcPr>
            <w:tcW w:w="2800" w:type="dxa"/>
            <w:tcBorders>
              <w:top w:val="nil"/>
              <w:left w:val="nil"/>
              <w:bottom w:val="nil"/>
              <w:right w:val="nil"/>
            </w:tcBorders>
            <w:shd w:val="clear" w:color="auto" w:fill="auto"/>
            <w:noWrap/>
            <w:vAlign w:val="bottom"/>
          </w:tcPr>
          <w:p w:rsidR="00C03C55" w:rsidRPr="00C03C55" w:rsidRDefault="00C03C55" w:rsidP="00C03C55">
            <w:pPr>
              <w:rPr>
                <w:rFonts w:eastAsiaTheme="minorHAnsi" w:cs="Arial"/>
                <w:sz w:val="16"/>
                <w:szCs w:val="16"/>
              </w:rPr>
            </w:pPr>
            <w:r w:rsidRPr="00C03C55">
              <w:rPr>
                <w:rFonts w:eastAsiaTheme="minorHAnsi" w:cs="Arial"/>
                <w:sz w:val="16"/>
                <w:szCs w:val="16"/>
              </w:rPr>
              <w:t>14. Fire Department</w:t>
            </w:r>
          </w:p>
        </w:tc>
        <w:tc>
          <w:tcPr>
            <w:tcW w:w="2860" w:type="dxa"/>
            <w:tcBorders>
              <w:top w:val="nil"/>
              <w:left w:val="nil"/>
              <w:bottom w:val="nil"/>
              <w:right w:val="nil"/>
            </w:tcBorders>
            <w:shd w:val="clear" w:color="auto" w:fill="auto"/>
            <w:noWrap/>
            <w:vAlign w:val="bottom"/>
          </w:tcPr>
          <w:p w:rsidR="00C03C55" w:rsidRPr="005D07F5" w:rsidRDefault="00C03C55" w:rsidP="00C03C55">
            <w:pPr>
              <w:jc w:val="right"/>
              <w:rPr>
                <w:rFonts w:eastAsiaTheme="minorHAnsi" w:cs="Arial"/>
                <w:sz w:val="16"/>
                <w:szCs w:val="16"/>
              </w:rPr>
            </w:pPr>
            <w:r w:rsidRPr="005D07F5">
              <w:rPr>
                <w:rFonts w:eastAsiaTheme="minorHAnsi" w:cs="Arial"/>
                <w:sz w:val="16"/>
                <w:szCs w:val="16"/>
              </w:rPr>
              <w:t>531,030</w:t>
            </w:r>
          </w:p>
        </w:tc>
        <w:tc>
          <w:tcPr>
            <w:tcW w:w="2980" w:type="dxa"/>
            <w:tcBorders>
              <w:top w:val="nil"/>
              <w:left w:val="nil"/>
              <w:bottom w:val="nil"/>
              <w:right w:val="nil"/>
            </w:tcBorders>
            <w:shd w:val="clear" w:color="auto" w:fill="auto"/>
            <w:noWrap/>
            <w:vAlign w:val="bottom"/>
          </w:tcPr>
          <w:p w:rsidR="00C03C55" w:rsidRPr="00C03C55" w:rsidRDefault="00C03C55" w:rsidP="00C03C55">
            <w:pPr>
              <w:jc w:val="right"/>
              <w:rPr>
                <w:rFonts w:eastAsiaTheme="minorHAnsi" w:cs="Arial"/>
                <w:sz w:val="16"/>
                <w:szCs w:val="16"/>
              </w:rPr>
            </w:pPr>
            <w:r w:rsidRPr="00C03C55">
              <w:rPr>
                <w:rFonts w:eastAsiaTheme="minorHAnsi" w:cs="Arial"/>
                <w:sz w:val="16"/>
                <w:szCs w:val="16"/>
              </w:rPr>
              <w:t>538,519</w:t>
            </w:r>
          </w:p>
        </w:tc>
      </w:tr>
      <w:tr w:rsidR="00C03C55" w:rsidRPr="00C03C55" w:rsidTr="002252DB">
        <w:trPr>
          <w:trHeight w:val="285"/>
        </w:trPr>
        <w:tc>
          <w:tcPr>
            <w:tcW w:w="2800" w:type="dxa"/>
            <w:tcBorders>
              <w:top w:val="nil"/>
              <w:left w:val="nil"/>
              <w:bottom w:val="nil"/>
              <w:right w:val="nil"/>
            </w:tcBorders>
            <w:shd w:val="clear" w:color="auto" w:fill="auto"/>
            <w:noWrap/>
            <w:vAlign w:val="bottom"/>
          </w:tcPr>
          <w:p w:rsidR="00C03C55" w:rsidRPr="00C03C55" w:rsidRDefault="00C03C55" w:rsidP="00C03C55">
            <w:pPr>
              <w:rPr>
                <w:rFonts w:eastAsiaTheme="minorHAnsi" w:cs="Arial"/>
                <w:sz w:val="16"/>
                <w:szCs w:val="16"/>
              </w:rPr>
            </w:pPr>
            <w:r w:rsidRPr="00C03C55">
              <w:rPr>
                <w:rFonts w:eastAsiaTheme="minorHAnsi" w:cs="Arial"/>
                <w:sz w:val="16"/>
                <w:szCs w:val="16"/>
              </w:rPr>
              <w:t>15. Emergency Management</w:t>
            </w:r>
          </w:p>
        </w:tc>
        <w:tc>
          <w:tcPr>
            <w:tcW w:w="2860" w:type="dxa"/>
            <w:tcBorders>
              <w:top w:val="nil"/>
              <w:left w:val="nil"/>
              <w:bottom w:val="nil"/>
              <w:right w:val="nil"/>
            </w:tcBorders>
            <w:shd w:val="clear" w:color="auto" w:fill="auto"/>
            <w:noWrap/>
            <w:vAlign w:val="bottom"/>
          </w:tcPr>
          <w:p w:rsidR="00C03C55" w:rsidRPr="005D07F5" w:rsidRDefault="00C03C55" w:rsidP="00C03C55">
            <w:pPr>
              <w:jc w:val="center"/>
              <w:rPr>
                <w:rFonts w:eastAsiaTheme="minorHAnsi" w:cs="Arial"/>
                <w:sz w:val="16"/>
                <w:szCs w:val="16"/>
              </w:rPr>
            </w:pPr>
            <w:r w:rsidRPr="005D07F5">
              <w:rPr>
                <w:rFonts w:eastAsiaTheme="minorHAnsi" w:cs="Arial"/>
                <w:sz w:val="16"/>
                <w:szCs w:val="16"/>
              </w:rPr>
              <w:t xml:space="preserve">                                           </w:t>
            </w:r>
            <w:r w:rsidR="0088789D">
              <w:rPr>
                <w:rFonts w:eastAsiaTheme="minorHAnsi" w:cs="Arial"/>
                <w:sz w:val="16"/>
                <w:szCs w:val="16"/>
              </w:rPr>
              <w:t xml:space="preserve">         </w:t>
            </w:r>
            <w:r w:rsidRPr="005D07F5">
              <w:rPr>
                <w:rFonts w:eastAsiaTheme="minorHAnsi" w:cs="Arial"/>
                <w:sz w:val="16"/>
                <w:szCs w:val="16"/>
              </w:rPr>
              <w:t>30,201</w:t>
            </w:r>
          </w:p>
        </w:tc>
        <w:tc>
          <w:tcPr>
            <w:tcW w:w="2980" w:type="dxa"/>
            <w:tcBorders>
              <w:top w:val="nil"/>
              <w:left w:val="nil"/>
              <w:bottom w:val="nil"/>
              <w:right w:val="nil"/>
            </w:tcBorders>
            <w:shd w:val="clear" w:color="auto" w:fill="auto"/>
            <w:noWrap/>
            <w:vAlign w:val="bottom"/>
          </w:tcPr>
          <w:p w:rsidR="00C03C55" w:rsidRPr="00C03C55" w:rsidRDefault="00C03C55" w:rsidP="00C03C55">
            <w:pPr>
              <w:jc w:val="right"/>
              <w:rPr>
                <w:rFonts w:eastAsiaTheme="minorHAnsi" w:cs="Arial"/>
                <w:sz w:val="16"/>
                <w:szCs w:val="16"/>
              </w:rPr>
            </w:pPr>
            <w:r w:rsidRPr="00C03C55">
              <w:rPr>
                <w:rFonts w:eastAsiaTheme="minorHAnsi" w:cs="Arial"/>
                <w:sz w:val="16"/>
                <w:szCs w:val="16"/>
              </w:rPr>
              <w:t>30,958</w:t>
            </w:r>
          </w:p>
        </w:tc>
      </w:tr>
      <w:tr w:rsidR="00C03C55" w:rsidRPr="00C03C55" w:rsidTr="002252DB">
        <w:trPr>
          <w:trHeight w:val="285"/>
        </w:trPr>
        <w:tc>
          <w:tcPr>
            <w:tcW w:w="2800" w:type="dxa"/>
            <w:tcBorders>
              <w:top w:val="nil"/>
              <w:left w:val="nil"/>
              <w:bottom w:val="nil"/>
              <w:right w:val="nil"/>
            </w:tcBorders>
            <w:shd w:val="clear" w:color="auto" w:fill="auto"/>
            <w:noWrap/>
            <w:vAlign w:val="bottom"/>
          </w:tcPr>
          <w:p w:rsidR="00C03C55" w:rsidRPr="00C03C55" w:rsidRDefault="00C03C55" w:rsidP="00C03C55">
            <w:pPr>
              <w:rPr>
                <w:rFonts w:eastAsiaTheme="minorHAnsi" w:cs="Arial"/>
                <w:sz w:val="16"/>
                <w:szCs w:val="16"/>
              </w:rPr>
            </w:pPr>
            <w:r w:rsidRPr="00C03C55">
              <w:rPr>
                <w:rFonts w:eastAsiaTheme="minorHAnsi" w:cs="Arial"/>
                <w:sz w:val="16"/>
                <w:szCs w:val="16"/>
              </w:rPr>
              <w:t>16. Ambulance Squad</w:t>
            </w:r>
          </w:p>
        </w:tc>
        <w:tc>
          <w:tcPr>
            <w:tcW w:w="2860" w:type="dxa"/>
            <w:tcBorders>
              <w:top w:val="nil"/>
              <w:left w:val="nil"/>
              <w:bottom w:val="nil"/>
              <w:right w:val="nil"/>
            </w:tcBorders>
            <w:shd w:val="clear" w:color="auto" w:fill="auto"/>
            <w:noWrap/>
            <w:vAlign w:val="bottom"/>
          </w:tcPr>
          <w:p w:rsidR="00C03C55" w:rsidRPr="005D07F5" w:rsidRDefault="00C03C55" w:rsidP="00C03C55">
            <w:pPr>
              <w:jc w:val="right"/>
              <w:rPr>
                <w:rFonts w:eastAsiaTheme="minorHAnsi" w:cs="Arial"/>
                <w:sz w:val="16"/>
                <w:szCs w:val="16"/>
              </w:rPr>
            </w:pPr>
            <w:r w:rsidRPr="005D07F5">
              <w:rPr>
                <w:rFonts w:eastAsiaTheme="minorHAnsi" w:cs="Arial"/>
                <w:sz w:val="16"/>
                <w:szCs w:val="16"/>
              </w:rPr>
              <w:t>400,049</w:t>
            </w:r>
          </w:p>
        </w:tc>
        <w:tc>
          <w:tcPr>
            <w:tcW w:w="2980" w:type="dxa"/>
            <w:tcBorders>
              <w:top w:val="nil"/>
              <w:left w:val="nil"/>
              <w:bottom w:val="nil"/>
              <w:right w:val="nil"/>
            </w:tcBorders>
            <w:shd w:val="clear" w:color="auto" w:fill="auto"/>
            <w:noWrap/>
            <w:vAlign w:val="bottom"/>
          </w:tcPr>
          <w:p w:rsidR="00C03C55" w:rsidRPr="00C03C55" w:rsidRDefault="00C03C55" w:rsidP="00C03C55">
            <w:pPr>
              <w:jc w:val="right"/>
              <w:rPr>
                <w:rFonts w:eastAsiaTheme="minorHAnsi" w:cs="Arial"/>
                <w:sz w:val="16"/>
                <w:szCs w:val="16"/>
              </w:rPr>
            </w:pPr>
            <w:r w:rsidRPr="00C03C55">
              <w:rPr>
                <w:rFonts w:eastAsiaTheme="minorHAnsi" w:cs="Arial"/>
                <w:sz w:val="16"/>
                <w:szCs w:val="16"/>
              </w:rPr>
              <w:t>410,040</w:t>
            </w:r>
          </w:p>
        </w:tc>
      </w:tr>
      <w:tr w:rsidR="00C03C55" w:rsidRPr="00C03C55" w:rsidTr="002252DB">
        <w:trPr>
          <w:trHeight w:val="285"/>
        </w:trPr>
        <w:tc>
          <w:tcPr>
            <w:tcW w:w="2800" w:type="dxa"/>
            <w:tcBorders>
              <w:top w:val="nil"/>
              <w:left w:val="nil"/>
              <w:bottom w:val="nil"/>
              <w:right w:val="nil"/>
            </w:tcBorders>
            <w:shd w:val="clear" w:color="auto" w:fill="auto"/>
            <w:noWrap/>
            <w:vAlign w:val="bottom"/>
          </w:tcPr>
          <w:p w:rsidR="00C03C55" w:rsidRPr="00C03C55" w:rsidRDefault="00C03C55" w:rsidP="00C03C55">
            <w:pPr>
              <w:rPr>
                <w:rFonts w:eastAsiaTheme="minorHAnsi" w:cs="Arial"/>
                <w:b/>
                <w:bCs/>
                <w:sz w:val="16"/>
                <w:szCs w:val="16"/>
              </w:rPr>
            </w:pPr>
            <w:r w:rsidRPr="00C03C55">
              <w:rPr>
                <w:rFonts w:eastAsiaTheme="minorHAnsi" w:cs="Arial"/>
                <w:b/>
                <w:bCs/>
                <w:sz w:val="16"/>
                <w:szCs w:val="16"/>
              </w:rPr>
              <w:t>Public Safety Subtotal</w:t>
            </w:r>
          </w:p>
        </w:tc>
        <w:tc>
          <w:tcPr>
            <w:tcW w:w="2860" w:type="dxa"/>
            <w:tcBorders>
              <w:top w:val="nil"/>
              <w:left w:val="nil"/>
              <w:bottom w:val="nil"/>
              <w:right w:val="nil"/>
            </w:tcBorders>
            <w:shd w:val="clear" w:color="auto" w:fill="auto"/>
            <w:noWrap/>
            <w:vAlign w:val="bottom"/>
          </w:tcPr>
          <w:p w:rsidR="00C03C55" w:rsidRPr="005D07F5" w:rsidRDefault="00C03C55" w:rsidP="00C03C55">
            <w:pPr>
              <w:jc w:val="right"/>
              <w:rPr>
                <w:rFonts w:eastAsiaTheme="minorHAnsi" w:cs="Arial"/>
                <w:bCs/>
                <w:sz w:val="16"/>
                <w:szCs w:val="16"/>
              </w:rPr>
            </w:pPr>
            <w:r w:rsidRPr="005D07F5">
              <w:rPr>
                <w:rFonts w:eastAsiaTheme="minorHAnsi" w:cs="Arial"/>
                <w:bCs/>
                <w:sz w:val="16"/>
                <w:szCs w:val="16"/>
              </w:rPr>
              <w:t>2,100,154</w:t>
            </w:r>
          </w:p>
        </w:tc>
        <w:tc>
          <w:tcPr>
            <w:tcW w:w="2980" w:type="dxa"/>
            <w:tcBorders>
              <w:top w:val="nil"/>
              <w:left w:val="nil"/>
              <w:bottom w:val="nil"/>
              <w:right w:val="nil"/>
            </w:tcBorders>
            <w:shd w:val="clear" w:color="auto" w:fill="auto"/>
            <w:noWrap/>
            <w:vAlign w:val="bottom"/>
          </w:tcPr>
          <w:p w:rsidR="00C03C55" w:rsidRPr="00C03C55" w:rsidRDefault="00C03C55" w:rsidP="00C03C55">
            <w:pPr>
              <w:jc w:val="right"/>
              <w:rPr>
                <w:rFonts w:eastAsiaTheme="minorHAnsi" w:cs="Arial"/>
                <w:b/>
                <w:bCs/>
                <w:sz w:val="16"/>
                <w:szCs w:val="16"/>
              </w:rPr>
            </w:pPr>
            <w:r w:rsidRPr="00C03C55">
              <w:rPr>
                <w:rFonts w:eastAsiaTheme="minorHAnsi" w:cs="Arial"/>
                <w:b/>
                <w:bCs/>
                <w:sz w:val="16"/>
                <w:szCs w:val="16"/>
              </w:rPr>
              <w:t>2,161,523</w:t>
            </w:r>
          </w:p>
        </w:tc>
      </w:tr>
      <w:tr w:rsidR="00C03C55" w:rsidRPr="00C03C55" w:rsidTr="002252DB">
        <w:trPr>
          <w:trHeight w:val="285"/>
        </w:trPr>
        <w:tc>
          <w:tcPr>
            <w:tcW w:w="2800" w:type="dxa"/>
            <w:tcBorders>
              <w:top w:val="nil"/>
              <w:left w:val="nil"/>
              <w:bottom w:val="nil"/>
              <w:right w:val="nil"/>
            </w:tcBorders>
            <w:shd w:val="clear" w:color="auto" w:fill="auto"/>
            <w:noWrap/>
            <w:vAlign w:val="bottom"/>
          </w:tcPr>
          <w:p w:rsidR="00C03C55" w:rsidRPr="00C03C55" w:rsidRDefault="00C03C55" w:rsidP="00C03C55">
            <w:pPr>
              <w:rPr>
                <w:rFonts w:eastAsiaTheme="minorHAnsi" w:cs="Arial"/>
                <w:sz w:val="16"/>
                <w:szCs w:val="16"/>
              </w:rPr>
            </w:pPr>
            <w:r w:rsidRPr="00C03C55">
              <w:rPr>
                <w:rFonts w:eastAsiaTheme="minorHAnsi" w:cs="Arial"/>
                <w:sz w:val="16"/>
                <w:szCs w:val="16"/>
              </w:rPr>
              <w:t>17. Lenox Public Schools</w:t>
            </w:r>
          </w:p>
        </w:tc>
        <w:tc>
          <w:tcPr>
            <w:tcW w:w="2860" w:type="dxa"/>
            <w:tcBorders>
              <w:top w:val="nil"/>
              <w:left w:val="nil"/>
              <w:bottom w:val="nil"/>
              <w:right w:val="nil"/>
            </w:tcBorders>
            <w:shd w:val="clear" w:color="auto" w:fill="auto"/>
            <w:noWrap/>
            <w:vAlign w:val="bottom"/>
          </w:tcPr>
          <w:p w:rsidR="00C03C55" w:rsidRPr="005D07F5" w:rsidRDefault="00C03C55" w:rsidP="00C03C55">
            <w:pPr>
              <w:jc w:val="right"/>
              <w:rPr>
                <w:rFonts w:eastAsiaTheme="minorHAnsi" w:cs="Arial"/>
                <w:sz w:val="16"/>
                <w:szCs w:val="16"/>
              </w:rPr>
            </w:pPr>
            <w:r w:rsidRPr="005D07F5">
              <w:rPr>
                <w:rFonts w:eastAsiaTheme="minorHAnsi" w:cs="Arial"/>
                <w:sz w:val="16"/>
                <w:szCs w:val="16"/>
              </w:rPr>
              <w:t>12,917,715</w:t>
            </w:r>
          </w:p>
        </w:tc>
        <w:tc>
          <w:tcPr>
            <w:tcW w:w="2980" w:type="dxa"/>
            <w:tcBorders>
              <w:top w:val="nil"/>
              <w:left w:val="nil"/>
              <w:bottom w:val="nil"/>
              <w:right w:val="nil"/>
            </w:tcBorders>
            <w:shd w:val="clear" w:color="auto" w:fill="auto"/>
            <w:noWrap/>
            <w:vAlign w:val="bottom"/>
          </w:tcPr>
          <w:p w:rsidR="00C03C55" w:rsidRPr="00C03C55" w:rsidRDefault="00C03C55" w:rsidP="00C03C55">
            <w:pPr>
              <w:jc w:val="right"/>
              <w:rPr>
                <w:rFonts w:eastAsiaTheme="minorHAnsi" w:cs="Arial"/>
                <w:sz w:val="16"/>
                <w:szCs w:val="16"/>
              </w:rPr>
            </w:pPr>
            <w:r w:rsidRPr="00C03C55">
              <w:rPr>
                <w:rFonts w:eastAsiaTheme="minorHAnsi" w:cs="Arial"/>
                <w:sz w:val="16"/>
                <w:szCs w:val="16"/>
              </w:rPr>
              <w:t>13,399,103</w:t>
            </w:r>
          </w:p>
        </w:tc>
      </w:tr>
      <w:tr w:rsidR="00C03C55" w:rsidRPr="00C03C55" w:rsidTr="002252DB">
        <w:trPr>
          <w:trHeight w:val="285"/>
        </w:trPr>
        <w:tc>
          <w:tcPr>
            <w:tcW w:w="2800" w:type="dxa"/>
            <w:tcBorders>
              <w:top w:val="nil"/>
              <w:left w:val="nil"/>
              <w:bottom w:val="nil"/>
              <w:right w:val="nil"/>
            </w:tcBorders>
            <w:shd w:val="clear" w:color="auto" w:fill="auto"/>
            <w:noWrap/>
            <w:vAlign w:val="bottom"/>
          </w:tcPr>
          <w:p w:rsidR="00C03C55" w:rsidRPr="00C03C55" w:rsidRDefault="00C03C55" w:rsidP="00C03C55">
            <w:pPr>
              <w:rPr>
                <w:rFonts w:eastAsiaTheme="minorHAnsi" w:cs="Arial"/>
                <w:sz w:val="16"/>
                <w:szCs w:val="16"/>
              </w:rPr>
            </w:pPr>
            <w:r w:rsidRPr="00C03C55">
              <w:rPr>
                <w:rFonts w:eastAsiaTheme="minorHAnsi" w:cs="Arial"/>
                <w:sz w:val="16"/>
                <w:szCs w:val="16"/>
              </w:rPr>
              <w:t>18. Vocational Education</w:t>
            </w:r>
          </w:p>
        </w:tc>
        <w:tc>
          <w:tcPr>
            <w:tcW w:w="2860" w:type="dxa"/>
            <w:tcBorders>
              <w:top w:val="nil"/>
              <w:left w:val="nil"/>
              <w:bottom w:val="nil"/>
              <w:right w:val="nil"/>
            </w:tcBorders>
            <w:shd w:val="clear" w:color="auto" w:fill="auto"/>
            <w:noWrap/>
            <w:vAlign w:val="bottom"/>
          </w:tcPr>
          <w:p w:rsidR="00C03C55" w:rsidRPr="005D07F5" w:rsidRDefault="00C03C55" w:rsidP="00C03C55">
            <w:pPr>
              <w:jc w:val="right"/>
              <w:rPr>
                <w:rFonts w:eastAsiaTheme="minorHAnsi" w:cs="Arial"/>
                <w:sz w:val="16"/>
                <w:szCs w:val="16"/>
              </w:rPr>
            </w:pPr>
            <w:r w:rsidRPr="005D07F5">
              <w:rPr>
                <w:rFonts w:eastAsiaTheme="minorHAnsi" w:cs="Arial"/>
                <w:sz w:val="16"/>
                <w:szCs w:val="16"/>
              </w:rPr>
              <w:t>85,000</w:t>
            </w:r>
          </w:p>
        </w:tc>
        <w:tc>
          <w:tcPr>
            <w:tcW w:w="2980" w:type="dxa"/>
            <w:tcBorders>
              <w:top w:val="nil"/>
              <w:left w:val="nil"/>
              <w:bottom w:val="nil"/>
              <w:right w:val="nil"/>
            </w:tcBorders>
            <w:shd w:val="clear" w:color="auto" w:fill="auto"/>
            <w:noWrap/>
            <w:vAlign w:val="bottom"/>
          </w:tcPr>
          <w:p w:rsidR="00C03C55" w:rsidRPr="00C03C55" w:rsidRDefault="00C03C55" w:rsidP="00C03C55">
            <w:pPr>
              <w:jc w:val="right"/>
              <w:rPr>
                <w:rFonts w:eastAsiaTheme="minorHAnsi" w:cs="Arial"/>
                <w:sz w:val="16"/>
                <w:szCs w:val="16"/>
              </w:rPr>
            </w:pPr>
            <w:r w:rsidRPr="00C03C55">
              <w:rPr>
                <w:rFonts w:eastAsiaTheme="minorHAnsi" w:cs="Arial"/>
                <w:sz w:val="16"/>
                <w:szCs w:val="16"/>
              </w:rPr>
              <w:t>87,550</w:t>
            </w:r>
          </w:p>
        </w:tc>
      </w:tr>
      <w:tr w:rsidR="00C03C55" w:rsidRPr="00C03C55" w:rsidTr="002252DB">
        <w:trPr>
          <w:trHeight w:val="285"/>
        </w:trPr>
        <w:tc>
          <w:tcPr>
            <w:tcW w:w="2800" w:type="dxa"/>
            <w:tcBorders>
              <w:top w:val="nil"/>
              <w:left w:val="nil"/>
              <w:bottom w:val="nil"/>
              <w:right w:val="nil"/>
            </w:tcBorders>
            <w:shd w:val="clear" w:color="auto" w:fill="auto"/>
            <w:noWrap/>
            <w:vAlign w:val="bottom"/>
          </w:tcPr>
          <w:p w:rsidR="00C03C55" w:rsidRPr="00C03C55" w:rsidRDefault="00C03C55" w:rsidP="00C03C55">
            <w:pPr>
              <w:rPr>
                <w:rFonts w:eastAsiaTheme="minorHAnsi" w:cs="Arial"/>
                <w:b/>
                <w:sz w:val="16"/>
                <w:szCs w:val="16"/>
              </w:rPr>
            </w:pPr>
            <w:r w:rsidRPr="00C03C55">
              <w:rPr>
                <w:rFonts w:eastAsiaTheme="minorHAnsi" w:cs="Arial"/>
                <w:b/>
                <w:sz w:val="16"/>
                <w:szCs w:val="16"/>
              </w:rPr>
              <w:t>Education Subtotal</w:t>
            </w:r>
          </w:p>
        </w:tc>
        <w:tc>
          <w:tcPr>
            <w:tcW w:w="2860" w:type="dxa"/>
            <w:tcBorders>
              <w:top w:val="nil"/>
              <w:left w:val="nil"/>
              <w:bottom w:val="nil"/>
              <w:right w:val="nil"/>
            </w:tcBorders>
            <w:shd w:val="clear" w:color="auto" w:fill="auto"/>
            <w:noWrap/>
            <w:vAlign w:val="bottom"/>
          </w:tcPr>
          <w:p w:rsidR="00C03C55" w:rsidRPr="005D07F5" w:rsidRDefault="00C03C55" w:rsidP="00C03C55">
            <w:pPr>
              <w:jc w:val="right"/>
              <w:rPr>
                <w:rFonts w:eastAsiaTheme="minorHAnsi" w:cs="Arial"/>
                <w:sz w:val="16"/>
                <w:szCs w:val="16"/>
              </w:rPr>
            </w:pPr>
            <w:r w:rsidRPr="005D07F5">
              <w:rPr>
                <w:rFonts w:eastAsiaTheme="minorHAnsi" w:cs="Arial"/>
                <w:sz w:val="16"/>
                <w:szCs w:val="16"/>
              </w:rPr>
              <w:t>13,002,715</w:t>
            </w:r>
          </w:p>
        </w:tc>
        <w:tc>
          <w:tcPr>
            <w:tcW w:w="2980" w:type="dxa"/>
            <w:tcBorders>
              <w:top w:val="nil"/>
              <w:left w:val="nil"/>
              <w:bottom w:val="nil"/>
              <w:right w:val="nil"/>
            </w:tcBorders>
            <w:shd w:val="clear" w:color="auto" w:fill="auto"/>
            <w:noWrap/>
            <w:vAlign w:val="bottom"/>
          </w:tcPr>
          <w:p w:rsidR="00C03C55" w:rsidRPr="00C03C55" w:rsidRDefault="00C03C55" w:rsidP="00C03C55">
            <w:pPr>
              <w:jc w:val="right"/>
              <w:rPr>
                <w:rFonts w:eastAsiaTheme="minorHAnsi" w:cs="Arial"/>
                <w:b/>
                <w:sz w:val="16"/>
                <w:szCs w:val="16"/>
              </w:rPr>
            </w:pPr>
            <w:r w:rsidRPr="00C03C55">
              <w:rPr>
                <w:rFonts w:eastAsiaTheme="minorHAnsi" w:cs="Arial"/>
                <w:b/>
                <w:sz w:val="16"/>
                <w:szCs w:val="16"/>
              </w:rPr>
              <w:t>13,486,653</w:t>
            </w:r>
          </w:p>
        </w:tc>
      </w:tr>
      <w:tr w:rsidR="00C03C55" w:rsidRPr="00C03C55" w:rsidTr="002252DB">
        <w:trPr>
          <w:trHeight w:val="285"/>
        </w:trPr>
        <w:tc>
          <w:tcPr>
            <w:tcW w:w="2800" w:type="dxa"/>
            <w:tcBorders>
              <w:top w:val="nil"/>
              <w:left w:val="nil"/>
              <w:bottom w:val="nil"/>
              <w:right w:val="nil"/>
            </w:tcBorders>
            <w:shd w:val="clear" w:color="auto" w:fill="auto"/>
            <w:noWrap/>
            <w:vAlign w:val="bottom"/>
          </w:tcPr>
          <w:p w:rsidR="00C03C55" w:rsidRPr="00C03C55" w:rsidRDefault="00C03C55" w:rsidP="00C03C55">
            <w:pPr>
              <w:rPr>
                <w:rFonts w:eastAsiaTheme="minorHAnsi" w:cs="Arial"/>
                <w:sz w:val="16"/>
                <w:szCs w:val="16"/>
              </w:rPr>
            </w:pPr>
            <w:r w:rsidRPr="00C03C55">
              <w:rPr>
                <w:rFonts w:eastAsiaTheme="minorHAnsi" w:cs="Arial"/>
                <w:sz w:val="16"/>
                <w:szCs w:val="16"/>
              </w:rPr>
              <w:t>19. Highway Department</w:t>
            </w:r>
          </w:p>
        </w:tc>
        <w:tc>
          <w:tcPr>
            <w:tcW w:w="2860" w:type="dxa"/>
            <w:tcBorders>
              <w:top w:val="nil"/>
              <w:left w:val="nil"/>
              <w:bottom w:val="nil"/>
              <w:right w:val="nil"/>
            </w:tcBorders>
            <w:shd w:val="clear" w:color="auto" w:fill="auto"/>
            <w:noWrap/>
            <w:vAlign w:val="bottom"/>
          </w:tcPr>
          <w:p w:rsidR="00C03C55" w:rsidRPr="005D07F5" w:rsidRDefault="00C03C55" w:rsidP="00C03C55">
            <w:pPr>
              <w:jc w:val="right"/>
              <w:rPr>
                <w:rFonts w:eastAsiaTheme="minorHAnsi" w:cs="Arial"/>
                <w:sz w:val="16"/>
                <w:szCs w:val="16"/>
              </w:rPr>
            </w:pPr>
            <w:r w:rsidRPr="005D07F5">
              <w:rPr>
                <w:rFonts w:eastAsiaTheme="minorHAnsi" w:cs="Arial"/>
                <w:sz w:val="16"/>
                <w:szCs w:val="16"/>
              </w:rPr>
              <w:t>604,264</w:t>
            </w:r>
          </w:p>
        </w:tc>
        <w:tc>
          <w:tcPr>
            <w:tcW w:w="2980" w:type="dxa"/>
            <w:tcBorders>
              <w:top w:val="nil"/>
              <w:left w:val="nil"/>
              <w:bottom w:val="nil"/>
              <w:right w:val="nil"/>
            </w:tcBorders>
            <w:shd w:val="clear" w:color="auto" w:fill="auto"/>
            <w:noWrap/>
            <w:vAlign w:val="bottom"/>
          </w:tcPr>
          <w:p w:rsidR="00C03C55" w:rsidRPr="00C03C55" w:rsidRDefault="00C03C55" w:rsidP="00C03C55">
            <w:pPr>
              <w:jc w:val="right"/>
              <w:rPr>
                <w:rFonts w:eastAsiaTheme="minorHAnsi" w:cs="Arial"/>
                <w:sz w:val="16"/>
                <w:szCs w:val="16"/>
              </w:rPr>
            </w:pPr>
            <w:r w:rsidRPr="00C03C55">
              <w:rPr>
                <w:rFonts w:eastAsiaTheme="minorHAnsi" w:cs="Arial"/>
                <w:sz w:val="16"/>
                <w:szCs w:val="16"/>
              </w:rPr>
              <w:t>613,063</w:t>
            </w:r>
          </w:p>
        </w:tc>
      </w:tr>
      <w:tr w:rsidR="00C03C55" w:rsidRPr="00C03C55" w:rsidTr="002252DB">
        <w:trPr>
          <w:trHeight w:val="285"/>
        </w:trPr>
        <w:tc>
          <w:tcPr>
            <w:tcW w:w="2800" w:type="dxa"/>
            <w:tcBorders>
              <w:top w:val="nil"/>
              <w:left w:val="nil"/>
              <w:bottom w:val="nil"/>
              <w:right w:val="nil"/>
            </w:tcBorders>
            <w:shd w:val="clear" w:color="auto" w:fill="auto"/>
            <w:noWrap/>
            <w:vAlign w:val="bottom"/>
          </w:tcPr>
          <w:p w:rsidR="00C03C55" w:rsidRPr="00C03C55" w:rsidRDefault="00C03C55" w:rsidP="00C03C55">
            <w:pPr>
              <w:rPr>
                <w:rFonts w:eastAsiaTheme="minorHAnsi" w:cs="Arial"/>
                <w:sz w:val="16"/>
                <w:szCs w:val="16"/>
              </w:rPr>
            </w:pPr>
            <w:r w:rsidRPr="00C03C55">
              <w:rPr>
                <w:rFonts w:eastAsiaTheme="minorHAnsi" w:cs="Arial"/>
                <w:sz w:val="16"/>
                <w:szCs w:val="16"/>
              </w:rPr>
              <w:t>20. Snow &amp; Ice</w:t>
            </w:r>
          </w:p>
        </w:tc>
        <w:tc>
          <w:tcPr>
            <w:tcW w:w="2860" w:type="dxa"/>
            <w:tcBorders>
              <w:top w:val="nil"/>
              <w:left w:val="nil"/>
              <w:bottom w:val="nil"/>
              <w:right w:val="nil"/>
            </w:tcBorders>
            <w:shd w:val="clear" w:color="auto" w:fill="auto"/>
            <w:noWrap/>
            <w:vAlign w:val="bottom"/>
          </w:tcPr>
          <w:p w:rsidR="00C03C55" w:rsidRPr="005D07F5" w:rsidRDefault="00C03C55" w:rsidP="00C03C55">
            <w:pPr>
              <w:jc w:val="right"/>
              <w:rPr>
                <w:rFonts w:eastAsiaTheme="minorHAnsi" w:cs="Arial"/>
                <w:sz w:val="16"/>
                <w:szCs w:val="16"/>
              </w:rPr>
            </w:pPr>
            <w:r w:rsidRPr="005D07F5">
              <w:rPr>
                <w:rFonts w:eastAsiaTheme="minorHAnsi" w:cs="Arial"/>
                <w:sz w:val="16"/>
                <w:szCs w:val="16"/>
              </w:rPr>
              <w:t>257,005</w:t>
            </w:r>
          </w:p>
        </w:tc>
        <w:tc>
          <w:tcPr>
            <w:tcW w:w="2980" w:type="dxa"/>
            <w:tcBorders>
              <w:top w:val="nil"/>
              <w:left w:val="nil"/>
              <w:bottom w:val="nil"/>
              <w:right w:val="nil"/>
            </w:tcBorders>
            <w:shd w:val="clear" w:color="auto" w:fill="auto"/>
            <w:noWrap/>
            <w:vAlign w:val="bottom"/>
          </w:tcPr>
          <w:p w:rsidR="00C03C55" w:rsidRPr="00C03C55" w:rsidRDefault="00C03C55" w:rsidP="00C03C55">
            <w:pPr>
              <w:jc w:val="right"/>
              <w:rPr>
                <w:rFonts w:eastAsiaTheme="minorHAnsi" w:cs="Arial"/>
                <w:sz w:val="16"/>
                <w:szCs w:val="16"/>
              </w:rPr>
            </w:pPr>
            <w:r w:rsidRPr="00C03C55">
              <w:rPr>
                <w:rFonts w:eastAsiaTheme="minorHAnsi" w:cs="Arial"/>
                <w:sz w:val="16"/>
                <w:szCs w:val="16"/>
              </w:rPr>
              <w:t>257,005</w:t>
            </w:r>
          </w:p>
        </w:tc>
      </w:tr>
      <w:tr w:rsidR="00C03C55" w:rsidRPr="00C03C55" w:rsidTr="002252DB">
        <w:trPr>
          <w:trHeight w:val="285"/>
        </w:trPr>
        <w:tc>
          <w:tcPr>
            <w:tcW w:w="2800" w:type="dxa"/>
            <w:tcBorders>
              <w:top w:val="nil"/>
              <w:left w:val="nil"/>
              <w:bottom w:val="nil"/>
              <w:right w:val="nil"/>
            </w:tcBorders>
            <w:shd w:val="clear" w:color="auto" w:fill="auto"/>
            <w:noWrap/>
            <w:vAlign w:val="bottom"/>
          </w:tcPr>
          <w:p w:rsidR="00C03C55" w:rsidRPr="00C03C55" w:rsidRDefault="00C03C55" w:rsidP="00C03C55">
            <w:pPr>
              <w:rPr>
                <w:rFonts w:eastAsiaTheme="minorHAnsi" w:cs="Arial"/>
                <w:sz w:val="16"/>
                <w:szCs w:val="16"/>
              </w:rPr>
            </w:pPr>
            <w:r w:rsidRPr="00C03C55">
              <w:rPr>
                <w:rFonts w:eastAsiaTheme="minorHAnsi" w:cs="Arial"/>
                <w:sz w:val="16"/>
                <w:szCs w:val="16"/>
              </w:rPr>
              <w:t>21. Cemetery</w:t>
            </w:r>
          </w:p>
        </w:tc>
        <w:tc>
          <w:tcPr>
            <w:tcW w:w="2860" w:type="dxa"/>
            <w:tcBorders>
              <w:top w:val="nil"/>
              <w:left w:val="nil"/>
              <w:bottom w:val="nil"/>
              <w:right w:val="nil"/>
            </w:tcBorders>
            <w:shd w:val="clear" w:color="auto" w:fill="auto"/>
            <w:noWrap/>
            <w:vAlign w:val="bottom"/>
          </w:tcPr>
          <w:p w:rsidR="00C03C55" w:rsidRPr="005D07F5" w:rsidRDefault="00C03C55" w:rsidP="00C03C55">
            <w:pPr>
              <w:jc w:val="right"/>
              <w:rPr>
                <w:rFonts w:eastAsiaTheme="minorHAnsi" w:cs="Arial"/>
                <w:sz w:val="16"/>
                <w:szCs w:val="16"/>
              </w:rPr>
            </w:pPr>
            <w:r w:rsidRPr="005D07F5">
              <w:rPr>
                <w:rFonts w:eastAsiaTheme="minorHAnsi" w:cs="Arial"/>
                <w:sz w:val="16"/>
                <w:szCs w:val="16"/>
              </w:rPr>
              <w:t>111,409</w:t>
            </w:r>
          </w:p>
        </w:tc>
        <w:tc>
          <w:tcPr>
            <w:tcW w:w="2980" w:type="dxa"/>
            <w:tcBorders>
              <w:top w:val="nil"/>
              <w:left w:val="nil"/>
              <w:bottom w:val="nil"/>
              <w:right w:val="nil"/>
            </w:tcBorders>
            <w:shd w:val="clear" w:color="auto" w:fill="auto"/>
            <w:noWrap/>
            <w:vAlign w:val="bottom"/>
          </w:tcPr>
          <w:p w:rsidR="00C03C55" w:rsidRPr="00C03C55" w:rsidRDefault="00C03C55" w:rsidP="00C03C55">
            <w:pPr>
              <w:jc w:val="right"/>
              <w:rPr>
                <w:rFonts w:eastAsiaTheme="minorHAnsi" w:cs="Arial"/>
                <w:sz w:val="16"/>
                <w:szCs w:val="16"/>
              </w:rPr>
            </w:pPr>
            <w:r w:rsidRPr="00C03C55">
              <w:rPr>
                <w:rFonts w:eastAsiaTheme="minorHAnsi" w:cs="Arial"/>
                <w:sz w:val="16"/>
                <w:szCs w:val="16"/>
              </w:rPr>
              <w:t>112,708</w:t>
            </w:r>
          </w:p>
        </w:tc>
      </w:tr>
      <w:tr w:rsidR="00C03C55" w:rsidRPr="00C03C55" w:rsidTr="002252DB">
        <w:trPr>
          <w:trHeight w:val="285"/>
        </w:trPr>
        <w:tc>
          <w:tcPr>
            <w:tcW w:w="2800" w:type="dxa"/>
            <w:tcBorders>
              <w:top w:val="nil"/>
              <w:left w:val="nil"/>
              <w:bottom w:val="nil"/>
              <w:right w:val="nil"/>
            </w:tcBorders>
            <w:shd w:val="clear" w:color="auto" w:fill="auto"/>
            <w:noWrap/>
            <w:vAlign w:val="bottom"/>
          </w:tcPr>
          <w:p w:rsidR="00C03C55" w:rsidRPr="00C03C55" w:rsidRDefault="00C03C55" w:rsidP="00C03C55">
            <w:pPr>
              <w:rPr>
                <w:rFonts w:eastAsiaTheme="minorHAnsi" w:cs="Arial"/>
                <w:b/>
                <w:bCs/>
                <w:sz w:val="16"/>
                <w:szCs w:val="16"/>
              </w:rPr>
            </w:pPr>
            <w:r w:rsidRPr="00C03C55">
              <w:rPr>
                <w:rFonts w:eastAsiaTheme="minorHAnsi" w:cs="Arial"/>
                <w:b/>
                <w:bCs/>
                <w:sz w:val="16"/>
                <w:szCs w:val="16"/>
              </w:rPr>
              <w:t>Public Works Subtotal</w:t>
            </w:r>
          </w:p>
        </w:tc>
        <w:tc>
          <w:tcPr>
            <w:tcW w:w="2860" w:type="dxa"/>
            <w:tcBorders>
              <w:top w:val="nil"/>
              <w:left w:val="nil"/>
              <w:bottom w:val="nil"/>
              <w:right w:val="nil"/>
            </w:tcBorders>
            <w:shd w:val="clear" w:color="auto" w:fill="auto"/>
            <w:noWrap/>
            <w:vAlign w:val="bottom"/>
          </w:tcPr>
          <w:p w:rsidR="00C03C55" w:rsidRPr="005D07F5" w:rsidRDefault="00C03C55" w:rsidP="00C03C55">
            <w:pPr>
              <w:jc w:val="right"/>
              <w:rPr>
                <w:rFonts w:eastAsiaTheme="minorHAnsi" w:cs="Arial"/>
                <w:bCs/>
                <w:sz w:val="16"/>
                <w:szCs w:val="16"/>
              </w:rPr>
            </w:pPr>
            <w:r w:rsidRPr="005D07F5">
              <w:rPr>
                <w:rFonts w:eastAsiaTheme="minorHAnsi" w:cs="Arial"/>
                <w:bCs/>
                <w:sz w:val="16"/>
                <w:szCs w:val="16"/>
              </w:rPr>
              <w:t>972,678</w:t>
            </w:r>
          </w:p>
        </w:tc>
        <w:tc>
          <w:tcPr>
            <w:tcW w:w="2980" w:type="dxa"/>
            <w:tcBorders>
              <w:top w:val="nil"/>
              <w:left w:val="nil"/>
              <w:bottom w:val="nil"/>
              <w:right w:val="nil"/>
            </w:tcBorders>
            <w:shd w:val="clear" w:color="auto" w:fill="auto"/>
            <w:noWrap/>
            <w:vAlign w:val="bottom"/>
          </w:tcPr>
          <w:p w:rsidR="00C03C55" w:rsidRPr="00C03C55" w:rsidRDefault="00C03C55" w:rsidP="00C03C55">
            <w:pPr>
              <w:jc w:val="right"/>
              <w:rPr>
                <w:rFonts w:eastAsiaTheme="minorHAnsi" w:cs="Arial"/>
                <w:b/>
                <w:bCs/>
                <w:sz w:val="16"/>
                <w:szCs w:val="16"/>
              </w:rPr>
            </w:pPr>
            <w:r w:rsidRPr="00C03C55">
              <w:rPr>
                <w:rFonts w:eastAsiaTheme="minorHAnsi" w:cs="Arial"/>
                <w:b/>
                <w:bCs/>
                <w:sz w:val="16"/>
                <w:szCs w:val="16"/>
              </w:rPr>
              <w:t>982,776</w:t>
            </w:r>
          </w:p>
        </w:tc>
      </w:tr>
      <w:tr w:rsidR="00C03C55" w:rsidRPr="00C03C55" w:rsidTr="002252DB">
        <w:trPr>
          <w:trHeight w:val="285"/>
        </w:trPr>
        <w:tc>
          <w:tcPr>
            <w:tcW w:w="2800" w:type="dxa"/>
            <w:tcBorders>
              <w:top w:val="nil"/>
              <w:left w:val="nil"/>
              <w:bottom w:val="nil"/>
              <w:right w:val="nil"/>
            </w:tcBorders>
            <w:shd w:val="clear" w:color="auto" w:fill="auto"/>
            <w:noWrap/>
            <w:vAlign w:val="bottom"/>
          </w:tcPr>
          <w:p w:rsidR="00C03C55" w:rsidRPr="00C03C55" w:rsidRDefault="00C03C55" w:rsidP="00C03C55">
            <w:pPr>
              <w:rPr>
                <w:rFonts w:eastAsiaTheme="minorHAnsi" w:cs="Arial"/>
                <w:sz w:val="16"/>
                <w:szCs w:val="16"/>
              </w:rPr>
            </w:pPr>
            <w:r w:rsidRPr="00C03C55">
              <w:rPr>
                <w:rFonts w:eastAsiaTheme="minorHAnsi" w:cs="Arial"/>
                <w:sz w:val="16"/>
                <w:szCs w:val="16"/>
              </w:rPr>
              <w:t>22. Board of Health</w:t>
            </w:r>
          </w:p>
        </w:tc>
        <w:tc>
          <w:tcPr>
            <w:tcW w:w="2860" w:type="dxa"/>
            <w:tcBorders>
              <w:top w:val="nil"/>
              <w:left w:val="nil"/>
              <w:bottom w:val="nil"/>
              <w:right w:val="nil"/>
            </w:tcBorders>
            <w:shd w:val="clear" w:color="auto" w:fill="auto"/>
            <w:noWrap/>
            <w:vAlign w:val="bottom"/>
          </w:tcPr>
          <w:p w:rsidR="00C03C55" w:rsidRPr="005D07F5" w:rsidRDefault="00C03C55" w:rsidP="00C03C55">
            <w:pPr>
              <w:jc w:val="right"/>
              <w:rPr>
                <w:rFonts w:eastAsiaTheme="minorHAnsi" w:cs="Arial"/>
                <w:sz w:val="16"/>
                <w:szCs w:val="16"/>
              </w:rPr>
            </w:pPr>
            <w:r w:rsidRPr="005D07F5">
              <w:rPr>
                <w:rFonts w:eastAsiaTheme="minorHAnsi" w:cs="Arial"/>
                <w:sz w:val="16"/>
                <w:szCs w:val="16"/>
              </w:rPr>
              <w:t>181,578</w:t>
            </w:r>
          </w:p>
        </w:tc>
        <w:tc>
          <w:tcPr>
            <w:tcW w:w="2980" w:type="dxa"/>
            <w:tcBorders>
              <w:top w:val="nil"/>
              <w:left w:val="nil"/>
              <w:bottom w:val="nil"/>
              <w:right w:val="nil"/>
            </w:tcBorders>
            <w:shd w:val="clear" w:color="auto" w:fill="auto"/>
            <w:noWrap/>
            <w:vAlign w:val="bottom"/>
          </w:tcPr>
          <w:p w:rsidR="00C03C55" w:rsidRPr="00C03C55" w:rsidRDefault="00C03C55" w:rsidP="00C03C55">
            <w:pPr>
              <w:jc w:val="right"/>
              <w:rPr>
                <w:rFonts w:eastAsiaTheme="minorHAnsi" w:cs="Arial"/>
                <w:sz w:val="16"/>
                <w:szCs w:val="16"/>
              </w:rPr>
            </w:pPr>
            <w:r w:rsidRPr="00C03C55">
              <w:rPr>
                <w:rFonts w:eastAsiaTheme="minorHAnsi" w:cs="Arial"/>
                <w:sz w:val="16"/>
                <w:szCs w:val="16"/>
              </w:rPr>
              <w:t>188,079</w:t>
            </w:r>
          </w:p>
        </w:tc>
      </w:tr>
      <w:tr w:rsidR="00C03C55" w:rsidRPr="00C03C55" w:rsidTr="002252DB">
        <w:trPr>
          <w:trHeight w:val="285"/>
        </w:trPr>
        <w:tc>
          <w:tcPr>
            <w:tcW w:w="2800" w:type="dxa"/>
            <w:tcBorders>
              <w:top w:val="nil"/>
              <w:left w:val="nil"/>
              <w:bottom w:val="nil"/>
              <w:right w:val="nil"/>
            </w:tcBorders>
            <w:shd w:val="clear" w:color="auto" w:fill="auto"/>
            <w:noWrap/>
            <w:vAlign w:val="bottom"/>
          </w:tcPr>
          <w:p w:rsidR="00C03C55" w:rsidRPr="00C03C55" w:rsidRDefault="00C03C55" w:rsidP="00C03C55">
            <w:pPr>
              <w:rPr>
                <w:rFonts w:eastAsiaTheme="minorHAnsi" w:cs="Arial"/>
                <w:sz w:val="16"/>
                <w:szCs w:val="16"/>
              </w:rPr>
            </w:pPr>
            <w:r w:rsidRPr="00C03C55">
              <w:rPr>
                <w:rFonts w:eastAsiaTheme="minorHAnsi" w:cs="Arial"/>
                <w:sz w:val="16"/>
                <w:szCs w:val="16"/>
              </w:rPr>
              <w:t>23. Veterans Services</w:t>
            </w:r>
          </w:p>
        </w:tc>
        <w:tc>
          <w:tcPr>
            <w:tcW w:w="2860" w:type="dxa"/>
            <w:tcBorders>
              <w:top w:val="nil"/>
              <w:left w:val="nil"/>
              <w:bottom w:val="nil"/>
              <w:right w:val="nil"/>
            </w:tcBorders>
            <w:shd w:val="clear" w:color="auto" w:fill="auto"/>
            <w:noWrap/>
            <w:vAlign w:val="bottom"/>
          </w:tcPr>
          <w:p w:rsidR="00C03C55" w:rsidRPr="005D07F5" w:rsidRDefault="00C03C55" w:rsidP="00C03C55">
            <w:pPr>
              <w:jc w:val="right"/>
              <w:rPr>
                <w:rFonts w:eastAsiaTheme="minorHAnsi" w:cs="Arial"/>
                <w:sz w:val="16"/>
                <w:szCs w:val="16"/>
              </w:rPr>
            </w:pPr>
            <w:r w:rsidRPr="005D07F5">
              <w:rPr>
                <w:rFonts w:eastAsiaTheme="minorHAnsi" w:cs="Arial"/>
                <w:sz w:val="16"/>
                <w:szCs w:val="16"/>
              </w:rPr>
              <w:t>70,113</w:t>
            </w:r>
          </w:p>
        </w:tc>
        <w:tc>
          <w:tcPr>
            <w:tcW w:w="2980" w:type="dxa"/>
            <w:tcBorders>
              <w:top w:val="nil"/>
              <w:left w:val="nil"/>
              <w:bottom w:val="nil"/>
              <w:right w:val="nil"/>
            </w:tcBorders>
            <w:shd w:val="clear" w:color="auto" w:fill="auto"/>
            <w:noWrap/>
            <w:vAlign w:val="bottom"/>
          </w:tcPr>
          <w:p w:rsidR="00C03C55" w:rsidRPr="00C03C55" w:rsidRDefault="00C03C55" w:rsidP="00C03C55">
            <w:pPr>
              <w:jc w:val="right"/>
              <w:rPr>
                <w:rFonts w:eastAsiaTheme="minorHAnsi" w:cs="Arial"/>
                <w:sz w:val="16"/>
                <w:szCs w:val="16"/>
              </w:rPr>
            </w:pPr>
            <w:r w:rsidRPr="00C03C55">
              <w:rPr>
                <w:rFonts w:eastAsiaTheme="minorHAnsi" w:cs="Arial"/>
                <w:sz w:val="16"/>
                <w:szCs w:val="16"/>
              </w:rPr>
              <w:t>70,113</w:t>
            </w:r>
          </w:p>
        </w:tc>
      </w:tr>
      <w:tr w:rsidR="00C03C55" w:rsidRPr="00C03C55" w:rsidTr="002252DB">
        <w:trPr>
          <w:trHeight w:val="285"/>
        </w:trPr>
        <w:tc>
          <w:tcPr>
            <w:tcW w:w="2800" w:type="dxa"/>
            <w:tcBorders>
              <w:top w:val="nil"/>
              <w:left w:val="nil"/>
              <w:bottom w:val="nil"/>
              <w:right w:val="nil"/>
            </w:tcBorders>
            <w:shd w:val="clear" w:color="auto" w:fill="auto"/>
            <w:noWrap/>
            <w:vAlign w:val="bottom"/>
          </w:tcPr>
          <w:p w:rsidR="00C03C55" w:rsidRPr="00C03C55" w:rsidRDefault="00C03C55" w:rsidP="00C03C55">
            <w:pPr>
              <w:rPr>
                <w:rFonts w:eastAsiaTheme="minorHAnsi" w:cs="Arial"/>
                <w:b/>
                <w:bCs/>
                <w:sz w:val="16"/>
                <w:szCs w:val="16"/>
              </w:rPr>
            </w:pPr>
            <w:r w:rsidRPr="00C03C55">
              <w:rPr>
                <w:rFonts w:eastAsiaTheme="minorHAnsi" w:cs="Arial"/>
                <w:b/>
                <w:bCs/>
                <w:sz w:val="16"/>
                <w:szCs w:val="16"/>
              </w:rPr>
              <w:t>Human Services Subtotal</w:t>
            </w:r>
          </w:p>
        </w:tc>
        <w:tc>
          <w:tcPr>
            <w:tcW w:w="2860" w:type="dxa"/>
            <w:tcBorders>
              <w:top w:val="nil"/>
              <w:left w:val="nil"/>
              <w:bottom w:val="nil"/>
              <w:right w:val="nil"/>
            </w:tcBorders>
            <w:shd w:val="clear" w:color="auto" w:fill="auto"/>
            <w:noWrap/>
            <w:vAlign w:val="bottom"/>
          </w:tcPr>
          <w:p w:rsidR="00C03C55" w:rsidRPr="005D07F5" w:rsidRDefault="00C03C55" w:rsidP="00C03C55">
            <w:pPr>
              <w:jc w:val="right"/>
              <w:rPr>
                <w:rFonts w:eastAsiaTheme="minorHAnsi" w:cs="Arial"/>
                <w:bCs/>
                <w:sz w:val="16"/>
                <w:szCs w:val="16"/>
              </w:rPr>
            </w:pPr>
            <w:r w:rsidRPr="005D07F5">
              <w:rPr>
                <w:rFonts w:eastAsiaTheme="minorHAnsi" w:cs="Arial"/>
                <w:bCs/>
                <w:sz w:val="16"/>
                <w:szCs w:val="16"/>
              </w:rPr>
              <w:t>251,691</w:t>
            </w:r>
          </w:p>
        </w:tc>
        <w:tc>
          <w:tcPr>
            <w:tcW w:w="2980" w:type="dxa"/>
            <w:tcBorders>
              <w:top w:val="nil"/>
              <w:left w:val="nil"/>
              <w:bottom w:val="nil"/>
              <w:right w:val="nil"/>
            </w:tcBorders>
            <w:shd w:val="clear" w:color="auto" w:fill="auto"/>
            <w:noWrap/>
            <w:vAlign w:val="bottom"/>
          </w:tcPr>
          <w:p w:rsidR="00C03C55" w:rsidRPr="00C03C55" w:rsidRDefault="00C03C55" w:rsidP="00C03C55">
            <w:pPr>
              <w:jc w:val="right"/>
              <w:rPr>
                <w:rFonts w:eastAsiaTheme="minorHAnsi" w:cs="Arial"/>
                <w:b/>
                <w:bCs/>
                <w:sz w:val="16"/>
                <w:szCs w:val="16"/>
              </w:rPr>
            </w:pPr>
            <w:r w:rsidRPr="00C03C55">
              <w:rPr>
                <w:rFonts w:eastAsiaTheme="minorHAnsi" w:cs="Arial"/>
                <w:b/>
                <w:bCs/>
                <w:sz w:val="16"/>
                <w:szCs w:val="16"/>
              </w:rPr>
              <w:t>258,192</w:t>
            </w:r>
          </w:p>
        </w:tc>
      </w:tr>
      <w:tr w:rsidR="00C03C55" w:rsidRPr="00C03C55" w:rsidTr="002252DB">
        <w:trPr>
          <w:trHeight w:val="285"/>
        </w:trPr>
        <w:tc>
          <w:tcPr>
            <w:tcW w:w="2800" w:type="dxa"/>
            <w:tcBorders>
              <w:top w:val="nil"/>
              <w:left w:val="nil"/>
              <w:bottom w:val="nil"/>
              <w:right w:val="nil"/>
            </w:tcBorders>
            <w:shd w:val="clear" w:color="auto" w:fill="auto"/>
            <w:noWrap/>
            <w:vAlign w:val="bottom"/>
          </w:tcPr>
          <w:p w:rsidR="00C03C55" w:rsidRPr="00C03C55" w:rsidRDefault="00C03C55" w:rsidP="00C03C55">
            <w:pPr>
              <w:rPr>
                <w:rFonts w:eastAsiaTheme="minorHAnsi" w:cs="Arial"/>
                <w:sz w:val="16"/>
                <w:szCs w:val="16"/>
              </w:rPr>
            </w:pPr>
            <w:r w:rsidRPr="00C03C55">
              <w:rPr>
                <w:rFonts w:eastAsiaTheme="minorHAnsi" w:cs="Arial"/>
                <w:sz w:val="16"/>
                <w:szCs w:val="16"/>
              </w:rPr>
              <w:t>24. Community Center</w:t>
            </w:r>
          </w:p>
        </w:tc>
        <w:tc>
          <w:tcPr>
            <w:tcW w:w="2860" w:type="dxa"/>
            <w:tcBorders>
              <w:top w:val="nil"/>
              <w:left w:val="nil"/>
              <w:bottom w:val="nil"/>
              <w:right w:val="nil"/>
            </w:tcBorders>
            <w:shd w:val="clear" w:color="auto" w:fill="auto"/>
            <w:noWrap/>
            <w:vAlign w:val="bottom"/>
          </w:tcPr>
          <w:p w:rsidR="00C03C55" w:rsidRPr="005D07F5" w:rsidRDefault="00C03C55" w:rsidP="00C03C55">
            <w:pPr>
              <w:jc w:val="right"/>
              <w:rPr>
                <w:rFonts w:eastAsiaTheme="minorHAnsi" w:cs="Arial"/>
                <w:sz w:val="16"/>
                <w:szCs w:val="16"/>
              </w:rPr>
            </w:pPr>
            <w:r w:rsidRPr="005D07F5">
              <w:rPr>
                <w:rFonts w:eastAsiaTheme="minorHAnsi" w:cs="Arial"/>
                <w:sz w:val="16"/>
                <w:szCs w:val="16"/>
              </w:rPr>
              <w:t>373,766</w:t>
            </w:r>
          </w:p>
        </w:tc>
        <w:tc>
          <w:tcPr>
            <w:tcW w:w="2980" w:type="dxa"/>
            <w:tcBorders>
              <w:top w:val="nil"/>
              <w:left w:val="nil"/>
              <w:bottom w:val="nil"/>
              <w:right w:val="nil"/>
            </w:tcBorders>
            <w:shd w:val="clear" w:color="auto" w:fill="auto"/>
            <w:noWrap/>
            <w:vAlign w:val="bottom"/>
          </w:tcPr>
          <w:p w:rsidR="00C03C55" w:rsidRPr="00C03C55" w:rsidRDefault="00C03C55" w:rsidP="00C03C55">
            <w:pPr>
              <w:jc w:val="right"/>
              <w:rPr>
                <w:rFonts w:eastAsiaTheme="minorHAnsi" w:cs="Arial"/>
                <w:sz w:val="16"/>
                <w:szCs w:val="16"/>
              </w:rPr>
            </w:pPr>
            <w:r w:rsidRPr="00C03C55">
              <w:rPr>
                <w:rFonts w:eastAsiaTheme="minorHAnsi" w:cs="Arial"/>
                <w:sz w:val="16"/>
                <w:szCs w:val="16"/>
              </w:rPr>
              <w:t>381,046</w:t>
            </w:r>
          </w:p>
        </w:tc>
      </w:tr>
      <w:tr w:rsidR="00C03C55" w:rsidRPr="00C03C55" w:rsidTr="002252DB">
        <w:trPr>
          <w:trHeight w:val="285"/>
        </w:trPr>
        <w:tc>
          <w:tcPr>
            <w:tcW w:w="2800" w:type="dxa"/>
            <w:tcBorders>
              <w:top w:val="nil"/>
              <w:left w:val="nil"/>
              <w:bottom w:val="nil"/>
              <w:right w:val="nil"/>
            </w:tcBorders>
            <w:shd w:val="clear" w:color="auto" w:fill="auto"/>
            <w:noWrap/>
            <w:vAlign w:val="bottom"/>
          </w:tcPr>
          <w:p w:rsidR="00C03C55" w:rsidRPr="00C03C55" w:rsidRDefault="00C03C55" w:rsidP="00C03C55">
            <w:pPr>
              <w:rPr>
                <w:rFonts w:eastAsiaTheme="minorHAnsi" w:cs="Arial"/>
                <w:sz w:val="16"/>
                <w:szCs w:val="16"/>
              </w:rPr>
            </w:pPr>
            <w:r w:rsidRPr="00C03C55">
              <w:rPr>
                <w:rFonts w:eastAsiaTheme="minorHAnsi" w:cs="Arial"/>
                <w:sz w:val="16"/>
                <w:szCs w:val="16"/>
              </w:rPr>
              <w:t>25. Cultural Council Grants</w:t>
            </w:r>
          </w:p>
        </w:tc>
        <w:tc>
          <w:tcPr>
            <w:tcW w:w="2860" w:type="dxa"/>
            <w:tcBorders>
              <w:top w:val="nil"/>
              <w:left w:val="nil"/>
              <w:bottom w:val="nil"/>
              <w:right w:val="nil"/>
            </w:tcBorders>
            <w:shd w:val="clear" w:color="auto" w:fill="auto"/>
            <w:noWrap/>
            <w:vAlign w:val="bottom"/>
          </w:tcPr>
          <w:p w:rsidR="00C03C55" w:rsidRPr="005D07F5" w:rsidRDefault="00C03C55" w:rsidP="00C03C55">
            <w:pPr>
              <w:jc w:val="right"/>
              <w:rPr>
                <w:rFonts w:eastAsiaTheme="minorHAnsi" w:cs="Arial"/>
                <w:sz w:val="16"/>
                <w:szCs w:val="16"/>
              </w:rPr>
            </w:pPr>
            <w:r w:rsidRPr="005D07F5">
              <w:rPr>
                <w:rFonts w:eastAsiaTheme="minorHAnsi" w:cs="Arial"/>
                <w:sz w:val="16"/>
                <w:szCs w:val="16"/>
              </w:rPr>
              <w:t>0</w:t>
            </w:r>
          </w:p>
        </w:tc>
        <w:tc>
          <w:tcPr>
            <w:tcW w:w="2980" w:type="dxa"/>
            <w:tcBorders>
              <w:top w:val="nil"/>
              <w:left w:val="nil"/>
              <w:bottom w:val="nil"/>
              <w:right w:val="nil"/>
            </w:tcBorders>
            <w:shd w:val="clear" w:color="auto" w:fill="auto"/>
            <w:noWrap/>
            <w:vAlign w:val="bottom"/>
          </w:tcPr>
          <w:p w:rsidR="00C03C55" w:rsidRPr="00C03C55" w:rsidRDefault="00C03C55" w:rsidP="00C03C55">
            <w:pPr>
              <w:jc w:val="right"/>
              <w:rPr>
                <w:rFonts w:eastAsiaTheme="minorHAnsi" w:cs="Arial"/>
                <w:sz w:val="16"/>
                <w:szCs w:val="16"/>
              </w:rPr>
            </w:pPr>
            <w:r w:rsidRPr="00C03C55">
              <w:rPr>
                <w:rFonts w:eastAsiaTheme="minorHAnsi" w:cs="Arial"/>
                <w:sz w:val="16"/>
                <w:szCs w:val="16"/>
              </w:rPr>
              <w:t>4,500</w:t>
            </w:r>
          </w:p>
        </w:tc>
      </w:tr>
      <w:tr w:rsidR="00C03C55" w:rsidRPr="00C03C55" w:rsidTr="002252DB">
        <w:trPr>
          <w:trHeight w:val="285"/>
        </w:trPr>
        <w:tc>
          <w:tcPr>
            <w:tcW w:w="2800" w:type="dxa"/>
            <w:tcBorders>
              <w:top w:val="nil"/>
              <w:left w:val="nil"/>
              <w:bottom w:val="nil"/>
              <w:right w:val="nil"/>
            </w:tcBorders>
            <w:shd w:val="clear" w:color="auto" w:fill="auto"/>
            <w:noWrap/>
            <w:vAlign w:val="bottom"/>
          </w:tcPr>
          <w:p w:rsidR="00C03C55" w:rsidRPr="00C03C55" w:rsidRDefault="00C03C55" w:rsidP="00C03C55">
            <w:pPr>
              <w:rPr>
                <w:rFonts w:eastAsiaTheme="minorHAnsi" w:cs="Arial"/>
                <w:sz w:val="16"/>
                <w:szCs w:val="16"/>
              </w:rPr>
            </w:pPr>
            <w:r w:rsidRPr="00C03C55">
              <w:rPr>
                <w:rFonts w:eastAsiaTheme="minorHAnsi" w:cs="Arial"/>
                <w:sz w:val="16"/>
                <w:szCs w:val="16"/>
              </w:rPr>
              <w:t>26. Academy Building</w:t>
            </w:r>
          </w:p>
        </w:tc>
        <w:tc>
          <w:tcPr>
            <w:tcW w:w="2860" w:type="dxa"/>
            <w:tcBorders>
              <w:top w:val="nil"/>
              <w:left w:val="nil"/>
              <w:bottom w:val="nil"/>
              <w:right w:val="nil"/>
            </w:tcBorders>
            <w:shd w:val="clear" w:color="auto" w:fill="auto"/>
            <w:noWrap/>
            <w:vAlign w:val="bottom"/>
          </w:tcPr>
          <w:p w:rsidR="00C03C55" w:rsidRPr="005D07F5" w:rsidRDefault="00C03C55" w:rsidP="00C03C55">
            <w:pPr>
              <w:jc w:val="right"/>
              <w:rPr>
                <w:rFonts w:eastAsiaTheme="minorHAnsi" w:cs="Arial"/>
                <w:sz w:val="16"/>
                <w:szCs w:val="16"/>
              </w:rPr>
            </w:pPr>
            <w:r w:rsidRPr="005D07F5">
              <w:rPr>
                <w:rFonts w:eastAsiaTheme="minorHAnsi" w:cs="Arial"/>
                <w:sz w:val="16"/>
                <w:szCs w:val="16"/>
              </w:rPr>
              <w:t>7,824</w:t>
            </w:r>
          </w:p>
        </w:tc>
        <w:tc>
          <w:tcPr>
            <w:tcW w:w="2980" w:type="dxa"/>
            <w:tcBorders>
              <w:top w:val="nil"/>
              <w:left w:val="nil"/>
              <w:bottom w:val="nil"/>
              <w:right w:val="nil"/>
            </w:tcBorders>
            <w:shd w:val="clear" w:color="auto" w:fill="auto"/>
            <w:noWrap/>
            <w:vAlign w:val="bottom"/>
          </w:tcPr>
          <w:p w:rsidR="00C03C55" w:rsidRPr="00C03C55" w:rsidRDefault="00C03C55" w:rsidP="00C03C55">
            <w:pPr>
              <w:jc w:val="right"/>
              <w:rPr>
                <w:rFonts w:eastAsiaTheme="minorHAnsi" w:cs="Arial"/>
                <w:sz w:val="16"/>
                <w:szCs w:val="16"/>
              </w:rPr>
            </w:pPr>
            <w:r w:rsidRPr="00C03C55">
              <w:rPr>
                <w:rFonts w:eastAsiaTheme="minorHAnsi" w:cs="Arial"/>
                <w:sz w:val="16"/>
                <w:szCs w:val="16"/>
              </w:rPr>
              <w:t>7,824</w:t>
            </w:r>
          </w:p>
        </w:tc>
      </w:tr>
      <w:tr w:rsidR="00C03C55" w:rsidRPr="00C03C55" w:rsidTr="002252DB">
        <w:trPr>
          <w:trHeight w:val="285"/>
        </w:trPr>
        <w:tc>
          <w:tcPr>
            <w:tcW w:w="2800" w:type="dxa"/>
            <w:tcBorders>
              <w:top w:val="nil"/>
              <w:left w:val="nil"/>
              <w:bottom w:val="nil"/>
              <w:right w:val="nil"/>
            </w:tcBorders>
            <w:shd w:val="clear" w:color="auto" w:fill="auto"/>
            <w:noWrap/>
            <w:vAlign w:val="bottom"/>
          </w:tcPr>
          <w:p w:rsidR="00C03C55" w:rsidRPr="00C03C55" w:rsidRDefault="00C03C55" w:rsidP="00C03C55">
            <w:pPr>
              <w:rPr>
                <w:rFonts w:eastAsiaTheme="minorHAnsi" w:cs="Arial"/>
                <w:sz w:val="16"/>
                <w:szCs w:val="16"/>
              </w:rPr>
            </w:pPr>
            <w:r w:rsidRPr="00C03C55">
              <w:rPr>
                <w:rFonts w:eastAsiaTheme="minorHAnsi" w:cs="Arial"/>
                <w:sz w:val="16"/>
                <w:szCs w:val="16"/>
              </w:rPr>
              <w:t>27. Historical Commission</w:t>
            </w:r>
          </w:p>
        </w:tc>
        <w:tc>
          <w:tcPr>
            <w:tcW w:w="2860" w:type="dxa"/>
            <w:tcBorders>
              <w:top w:val="nil"/>
              <w:left w:val="nil"/>
              <w:bottom w:val="nil"/>
              <w:right w:val="nil"/>
            </w:tcBorders>
            <w:shd w:val="clear" w:color="auto" w:fill="auto"/>
            <w:noWrap/>
            <w:vAlign w:val="bottom"/>
          </w:tcPr>
          <w:p w:rsidR="00C03C55" w:rsidRPr="005D07F5" w:rsidRDefault="00C03C55" w:rsidP="00C03C55">
            <w:pPr>
              <w:jc w:val="right"/>
              <w:rPr>
                <w:rFonts w:eastAsiaTheme="minorHAnsi" w:cs="Arial"/>
                <w:sz w:val="16"/>
                <w:szCs w:val="16"/>
              </w:rPr>
            </w:pPr>
            <w:r w:rsidRPr="005D07F5">
              <w:rPr>
                <w:rFonts w:eastAsiaTheme="minorHAnsi" w:cs="Arial"/>
                <w:sz w:val="16"/>
                <w:szCs w:val="16"/>
              </w:rPr>
              <w:t>10,950</w:t>
            </w:r>
          </w:p>
        </w:tc>
        <w:tc>
          <w:tcPr>
            <w:tcW w:w="2980" w:type="dxa"/>
            <w:tcBorders>
              <w:top w:val="nil"/>
              <w:left w:val="nil"/>
              <w:bottom w:val="nil"/>
              <w:right w:val="nil"/>
            </w:tcBorders>
            <w:shd w:val="clear" w:color="auto" w:fill="auto"/>
            <w:noWrap/>
            <w:vAlign w:val="bottom"/>
          </w:tcPr>
          <w:p w:rsidR="00C03C55" w:rsidRPr="00C03C55" w:rsidRDefault="00C03C55" w:rsidP="00C03C55">
            <w:pPr>
              <w:jc w:val="right"/>
              <w:rPr>
                <w:rFonts w:eastAsiaTheme="minorHAnsi" w:cs="Arial"/>
                <w:sz w:val="16"/>
                <w:szCs w:val="16"/>
              </w:rPr>
            </w:pPr>
            <w:r w:rsidRPr="00C03C55">
              <w:rPr>
                <w:rFonts w:eastAsiaTheme="minorHAnsi" w:cs="Arial"/>
                <w:sz w:val="16"/>
                <w:szCs w:val="16"/>
              </w:rPr>
              <w:t>10,950</w:t>
            </w:r>
          </w:p>
        </w:tc>
      </w:tr>
      <w:tr w:rsidR="00C03C55" w:rsidRPr="00C03C55" w:rsidTr="002252DB">
        <w:trPr>
          <w:trHeight w:val="285"/>
        </w:trPr>
        <w:tc>
          <w:tcPr>
            <w:tcW w:w="2800" w:type="dxa"/>
            <w:tcBorders>
              <w:top w:val="nil"/>
              <w:left w:val="nil"/>
              <w:bottom w:val="nil"/>
              <w:right w:val="nil"/>
            </w:tcBorders>
            <w:shd w:val="clear" w:color="auto" w:fill="auto"/>
            <w:noWrap/>
            <w:vAlign w:val="bottom"/>
          </w:tcPr>
          <w:p w:rsidR="00C03C55" w:rsidRPr="00C03C55" w:rsidRDefault="00C03C55" w:rsidP="00C03C55">
            <w:pPr>
              <w:rPr>
                <w:rFonts w:eastAsiaTheme="minorHAnsi" w:cs="Arial"/>
                <w:sz w:val="16"/>
                <w:szCs w:val="16"/>
              </w:rPr>
            </w:pPr>
            <w:r w:rsidRPr="00C03C55">
              <w:rPr>
                <w:rFonts w:eastAsiaTheme="minorHAnsi" w:cs="Arial"/>
                <w:sz w:val="16"/>
                <w:szCs w:val="16"/>
              </w:rPr>
              <w:t>28. Celebrations</w:t>
            </w:r>
          </w:p>
        </w:tc>
        <w:tc>
          <w:tcPr>
            <w:tcW w:w="2860" w:type="dxa"/>
            <w:tcBorders>
              <w:top w:val="nil"/>
              <w:left w:val="nil"/>
              <w:bottom w:val="nil"/>
              <w:right w:val="nil"/>
            </w:tcBorders>
            <w:shd w:val="clear" w:color="auto" w:fill="auto"/>
            <w:noWrap/>
            <w:vAlign w:val="bottom"/>
          </w:tcPr>
          <w:p w:rsidR="00C03C55" w:rsidRPr="005D07F5" w:rsidRDefault="00C03C55" w:rsidP="00C03C55">
            <w:pPr>
              <w:jc w:val="right"/>
              <w:rPr>
                <w:rFonts w:eastAsiaTheme="minorHAnsi" w:cs="Arial"/>
                <w:sz w:val="16"/>
                <w:szCs w:val="16"/>
              </w:rPr>
            </w:pPr>
            <w:r w:rsidRPr="005D07F5">
              <w:rPr>
                <w:rFonts w:eastAsiaTheme="minorHAnsi" w:cs="Arial"/>
                <w:sz w:val="16"/>
                <w:szCs w:val="16"/>
              </w:rPr>
              <w:t>2,200</w:t>
            </w:r>
          </w:p>
        </w:tc>
        <w:tc>
          <w:tcPr>
            <w:tcW w:w="2980" w:type="dxa"/>
            <w:tcBorders>
              <w:top w:val="nil"/>
              <w:left w:val="nil"/>
              <w:bottom w:val="nil"/>
              <w:right w:val="nil"/>
            </w:tcBorders>
            <w:shd w:val="clear" w:color="auto" w:fill="auto"/>
            <w:noWrap/>
            <w:vAlign w:val="bottom"/>
          </w:tcPr>
          <w:p w:rsidR="00C03C55" w:rsidRPr="00C03C55" w:rsidRDefault="00C03C55" w:rsidP="00C03C55">
            <w:pPr>
              <w:jc w:val="right"/>
              <w:rPr>
                <w:rFonts w:eastAsiaTheme="minorHAnsi" w:cs="Arial"/>
                <w:sz w:val="16"/>
                <w:szCs w:val="16"/>
              </w:rPr>
            </w:pPr>
            <w:r w:rsidRPr="00C03C55">
              <w:rPr>
                <w:rFonts w:eastAsiaTheme="minorHAnsi" w:cs="Arial"/>
                <w:sz w:val="16"/>
                <w:szCs w:val="16"/>
              </w:rPr>
              <w:t>2,200</w:t>
            </w:r>
          </w:p>
        </w:tc>
      </w:tr>
      <w:tr w:rsidR="00C03C55" w:rsidRPr="00C03C55" w:rsidTr="002252DB">
        <w:trPr>
          <w:trHeight w:val="285"/>
        </w:trPr>
        <w:tc>
          <w:tcPr>
            <w:tcW w:w="2800" w:type="dxa"/>
            <w:tcBorders>
              <w:top w:val="nil"/>
              <w:left w:val="nil"/>
              <w:bottom w:val="nil"/>
              <w:right w:val="nil"/>
            </w:tcBorders>
            <w:shd w:val="clear" w:color="auto" w:fill="auto"/>
            <w:noWrap/>
            <w:vAlign w:val="bottom"/>
          </w:tcPr>
          <w:p w:rsidR="00C03C55" w:rsidRPr="00C03C55" w:rsidRDefault="00C03C55" w:rsidP="00C03C55">
            <w:pPr>
              <w:rPr>
                <w:rFonts w:eastAsiaTheme="minorHAnsi" w:cs="Arial"/>
                <w:b/>
                <w:bCs/>
                <w:sz w:val="16"/>
                <w:szCs w:val="16"/>
              </w:rPr>
            </w:pPr>
            <w:r w:rsidRPr="00C03C55">
              <w:rPr>
                <w:rFonts w:eastAsiaTheme="minorHAnsi" w:cs="Arial"/>
                <w:b/>
                <w:bCs/>
                <w:sz w:val="16"/>
                <w:szCs w:val="16"/>
              </w:rPr>
              <w:t>Cultural &amp; Recreation Subtotal</w:t>
            </w:r>
          </w:p>
        </w:tc>
        <w:tc>
          <w:tcPr>
            <w:tcW w:w="2860" w:type="dxa"/>
            <w:tcBorders>
              <w:top w:val="nil"/>
              <w:left w:val="nil"/>
              <w:bottom w:val="nil"/>
              <w:right w:val="nil"/>
            </w:tcBorders>
            <w:shd w:val="clear" w:color="auto" w:fill="auto"/>
            <w:noWrap/>
            <w:vAlign w:val="bottom"/>
          </w:tcPr>
          <w:p w:rsidR="00C03C55" w:rsidRPr="005D07F5" w:rsidRDefault="00C03C55" w:rsidP="00C03C55">
            <w:pPr>
              <w:jc w:val="right"/>
              <w:rPr>
                <w:rFonts w:eastAsiaTheme="minorHAnsi" w:cs="Arial"/>
                <w:bCs/>
                <w:sz w:val="16"/>
                <w:szCs w:val="16"/>
              </w:rPr>
            </w:pPr>
            <w:r w:rsidRPr="005D07F5">
              <w:rPr>
                <w:rFonts w:eastAsiaTheme="minorHAnsi" w:cs="Arial"/>
                <w:bCs/>
                <w:sz w:val="16"/>
                <w:szCs w:val="16"/>
              </w:rPr>
              <w:t>394,740</w:t>
            </w:r>
          </w:p>
        </w:tc>
        <w:tc>
          <w:tcPr>
            <w:tcW w:w="2980" w:type="dxa"/>
            <w:tcBorders>
              <w:top w:val="nil"/>
              <w:left w:val="nil"/>
              <w:bottom w:val="nil"/>
              <w:right w:val="nil"/>
            </w:tcBorders>
            <w:shd w:val="clear" w:color="auto" w:fill="auto"/>
            <w:noWrap/>
            <w:vAlign w:val="bottom"/>
          </w:tcPr>
          <w:p w:rsidR="00C03C55" w:rsidRPr="00C03C55" w:rsidRDefault="00C03C55" w:rsidP="00C03C55">
            <w:pPr>
              <w:jc w:val="right"/>
              <w:rPr>
                <w:rFonts w:eastAsiaTheme="minorHAnsi" w:cs="Arial"/>
                <w:b/>
                <w:bCs/>
                <w:sz w:val="16"/>
                <w:szCs w:val="16"/>
              </w:rPr>
            </w:pPr>
            <w:r w:rsidRPr="00C03C55">
              <w:rPr>
                <w:rFonts w:eastAsiaTheme="minorHAnsi" w:cs="Arial"/>
                <w:b/>
                <w:bCs/>
                <w:sz w:val="16"/>
                <w:szCs w:val="16"/>
              </w:rPr>
              <w:t>406,520</w:t>
            </w:r>
          </w:p>
        </w:tc>
      </w:tr>
      <w:tr w:rsidR="00C03C55" w:rsidRPr="00C03C55" w:rsidTr="002252DB">
        <w:trPr>
          <w:trHeight w:val="285"/>
        </w:trPr>
        <w:tc>
          <w:tcPr>
            <w:tcW w:w="2800" w:type="dxa"/>
            <w:tcBorders>
              <w:top w:val="nil"/>
              <w:left w:val="nil"/>
              <w:bottom w:val="nil"/>
              <w:right w:val="nil"/>
            </w:tcBorders>
            <w:shd w:val="clear" w:color="auto" w:fill="auto"/>
            <w:noWrap/>
            <w:vAlign w:val="bottom"/>
          </w:tcPr>
          <w:p w:rsidR="00C03C55" w:rsidRPr="00C03C55" w:rsidRDefault="00C03C55" w:rsidP="00C03C55">
            <w:pPr>
              <w:rPr>
                <w:rFonts w:eastAsiaTheme="minorHAnsi" w:cs="Arial"/>
                <w:sz w:val="16"/>
                <w:szCs w:val="16"/>
              </w:rPr>
            </w:pPr>
            <w:r w:rsidRPr="00C03C55">
              <w:rPr>
                <w:rFonts w:eastAsiaTheme="minorHAnsi" w:cs="Arial"/>
                <w:sz w:val="16"/>
                <w:szCs w:val="16"/>
              </w:rPr>
              <w:t>29. Lenox Library</w:t>
            </w:r>
          </w:p>
        </w:tc>
        <w:tc>
          <w:tcPr>
            <w:tcW w:w="2860" w:type="dxa"/>
            <w:tcBorders>
              <w:top w:val="nil"/>
              <w:left w:val="nil"/>
              <w:bottom w:val="nil"/>
              <w:right w:val="nil"/>
            </w:tcBorders>
            <w:shd w:val="clear" w:color="auto" w:fill="auto"/>
            <w:noWrap/>
            <w:vAlign w:val="bottom"/>
          </w:tcPr>
          <w:p w:rsidR="00C03C55" w:rsidRPr="005D07F5" w:rsidRDefault="00C03C55" w:rsidP="00C03C55">
            <w:pPr>
              <w:jc w:val="right"/>
              <w:rPr>
                <w:rFonts w:eastAsiaTheme="minorHAnsi" w:cs="Arial"/>
                <w:sz w:val="16"/>
                <w:szCs w:val="16"/>
              </w:rPr>
            </w:pPr>
            <w:r w:rsidRPr="005D07F5">
              <w:rPr>
                <w:rFonts w:eastAsiaTheme="minorHAnsi" w:cs="Arial"/>
                <w:sz w:val="16"/>
                <w:szCs w:val="16"/>
              </w:rPr>
              <w:t>341,251</w:t>
            </w:r>
          </w:p>
        </w:tc>
        <w:tc>
          <w:tcPr>
            <w:tcW w:w="2980" w:type="dxa"/>
            <w:tcBorders>
              <w:top w:val="nil"/>
              <w:left w:val="nil"/>
              <w:bottom w:val="nil"/>
              <w:right w:val="nil"/>
            </w:tcBorders>
            <w:shd w:val="clear" w:color="auto" w:fill="auto"/>
            <w:noWrap/>
            <w:vAlign w:val="bottom"/>
          </w:tcPr>
          <w:p w:rsidR="00C03C55" w:rsidRPr="00C03C55" w:rsidRDefault="00C03C55" w:rsidP="00C03C55">
            <w:pPr>
              <w:jc w:val="right"/>
              <w:rPr>
                <w:rFonts w:eastAsiaTheme="minorHAnsi" w:cs="Arial"/>
                <w:sz w:val="16"/>
                <w:szCs w:val="16"/>
              </w:rPr>
            </w:pPr>
            <w:r w:rsidRPr="00C03C55">
              <w:rPr>
                <w:rFonts w:eastAsiaTheme="minorHAnsi" w:cs="Arial"/>
                <w:sz w:val="16"/>
                <w:szCs w:val="16"/>
              </w:rPr>
              <w:t>415,004</w:t>
            </w:r>
          </w:p>
        </w:tc>
      </w:tr>
      <w:tr w:rsidR="00C03C55" w:rsidRPr="00C03C55" w:rsidTr="002252DB">
        <w:trPr>
          <w:trHeight w:val="285"/>
        </w:trPr>
        <w:tc>
          <w:tcPr>
            <w:tcW w:w="2800" w:type="dxa"/>
            <w:tcBorders>
              <w:top w:val="nil"/>
              <w:left w:val="nil"/>
              <w:bottom w:val="nil"/>
              <w:right w:val="nil"/>
            </w:tcBorders>
            <w:shd w:val="clear" w:color="auto" w:fill="auto"/>
            <w:noWrap/>
            <w:vAlign w:val="bottom"/>
          </w:tcPr>
          <w:p w:rsidR="00C03C55" w:rsidRPr="00C03C55" w:rsidRDefault="00C03C55" w:rsidP="00C03C55">
            <w:pPr>
              <w:rPr>
                <w:rFonts w:eastAsiaTheme="minorHAnsi" w:cs="Arial"/>
                <w:b/>
                <w:bCs/>
                <w:sz w:val="16"/>
                <w:szCs w:val="16"/>
              </w:rPr>
            </w:pPr>
            <w:r w:rsidRPr="00C03C55">
              <w:rPr>
                <w:rFonts w:eastAsiaTheme="minorHAnsi" w:cs="Arial"/>
                <w:b/>
                <w:bCs/>
                <w:sz w:val="16"/>
                <w:szCs w:val="16"/>
              </w:rPr>
              <w:t>Lenox Library Subtotal</w:t>
            </w:r>
          </w:p>
        </w:tc>
        <w:tc>
          <w:tcPr>
            <w:tcW w:w="2860" w:type="dxa"/>
            <w:tcBorders>
              <w:top w:val="nil"/>
              <w:left w:val="nil"/>
              <w:bottom w:val="nil"/>
              <w:right w:val="nil"/>
            </w:tcBorders>
            <w:shd w:val="clear" w:color="auto" w:fill="auto"/>
            <w:noWrap/>
            <w:vAlign w:val="bottom"/>
          </w:tcPr>
          <w:p w:rsidR="00C03C55" w:rsidRPr="005D07F5" w:rsidRDefault="00C03C55" w:rsidP="00C03C55">
            <w:pPr>
              <w:jc w:val="right"/>
              <w:rPr>
                <w:rFonts w:eastAsiaTheme="minorHAnsi" w:cs="Arial"/>
                <w:bCs/>
                <w:sz w:val="16"/>
                <w:szCs w:val="16"/>
              </w:rPr>
            </w:pPr>
            <w:r w:rsidRPr="005D07F5">
              <w:rPr>
                <w:rFonts w:eastAsiaTheme="minorHAnsi" w:cs="Arial"/>
                <w:bCs/>
                <w:sz w:val="16"/>
                <w:szCs w:val="16"/>
              </w:rPr>
              <w:t>341,251</w:t>
            </w:r>
          </w:p>
        </w:tc>
        <w:tc>
          <w:tcPr>
            <w:tcW w:w="2980" w:type="dxa"/>
            <w:tcBorders>
              <w:top w:val="nil"/>
              <w:left w:val="nil"/>
              <w:bottom w:val="nil"/>
              <w:right w:val="nil"/>
            </w:tcBorders>
            <w:shd w:val="clear" w:color="auto" w:fill="auto"/>
            <w:noWrap/>
            <w:vAlign w:val="bottom"/>
          </w:tcPr>
          <w:p w:rsidR="00C03C55" w:rsidRPr="00C03C55" w:rsidRDefault="00C03C55" w:rsidP="00C03C55">
            <w:pPr>
              <w:jc w:val="right"/>
              <w:rPr>
                <w:rFonts w:eastAsiaTheme="minorHAnsi" w:cs="Arial"/>
                <w:b/>
                <w:bCs/>
                <w:sz w:val="16"/>
                <w:szCs w:val="16"/>
              </w:rPr>
            </w:pPr>
            <w:r w:rsidRPr="00C03C55">
              <w:rPr>
                <w:rFonts w:eastAsiaTheme="minorHAnsi" w:cs="Arial"/>
                <w:b/>
                <w:bCs/>
                <w:sz w:val="16"/>
                <w:szCs w:val="16"/>
              </w:rPr>
              <w:t>415,004</w:t>
            </w:r>
          </w:p>
        </w:tc>
      </w:tr>
      <w:tr w:rsidR="00C03C55" w:rsidRPr="00C03C55" w:rsidTr="002252DB">
        <w:trPr>
          <w:trHeight w:val="285"/>
        </w:trPr>
        <w:tc>
          <w:tcPr>
            <w:tcW w:w="2800" w:type="dxa"/>
            <w:tcBorders>
              <w:top w:val="nil"/>
              <w:left w:val="nil"/>
              <w:bottom w:val="nil"/>
              <w:right w:val="nil"/>
            </w:tcBorders>
            <w:shd w:val="clear" w:color="auto" w:fill="auto"/>
            <w:noWrap/>
            <w:vAlign w:val="bottom"/>
          </w:tcPr>
          <w:p w:rsidR="00C03C55" w:rsidRPr="00C03C55" w:rsidRDefault="00C03C55" w:rsidP="00C03C55">
            <w:pPr>
              <w:rPr>
                <w:rFonts w:eastAsiaTheme="minorHAnsi" w:cs="Arial"/>
                <w:b/>
                <w:bCs/>
                <w:sz w:val="16"/>
                <w:szCs w:val="16"/>
              </w:rPr>
            </w:pPr>
            <w:r w:rsidRPr="00C03C55">
              <w:rPr>
                <w:rFonts w:eastAsiaTheme="minorHAnsi" w:cs="Arial"/>
                <w:b/>
                <w:bCs/>
                <w:sz w:val="16"/>
                <w:szCs w:val="16"/>
              </w:rPr>
              <w:t xml:space="preserve">     Totals</w:t>
            </w:r>
          </w:p>
        </w:tc>
        <w:tc>
          <w:tcPr>
            <w:tcW w:w="2860" w:type="dxa"/>
            <w:tcBorders>
              <w:top w:val="nil"/>
              <w:left w:val="nil"/>
              <w:bottom w:val="nil"/>
              <w:right w:val="nil"/>
            </w:tcBorders>
            <w:shd w:val="clear" w:color="auto" w:fill="auto"/>
            <w:noWrap/>
            <w:vAlign w:val="bottom"/>
          </w:tcPr>
          <w:p w:rsidR="00C03C55" w:rsidRPr="005D07F5" w:rsidRDefault="00C03C55" w:rsidP="00C03C55">
            <w:pPr>
              <w:jc w:val="right"/>
              <w:rPr>
                <w:rFonts w:eastAsiaTheme="minorHAnsi" w:cs="Arial"/>
                <w:bCs/>
                <w:sz w:val="16"/>
                <w:szCs w:val="16"/>
              </w:rPr>
            </w:pPr>
            <w:r w:rsidRPr="005D07F5">
              <w:rPr>
                <w:rFonts w:eastAsiaTheme="minorHAnsi" w:cs="Arial"/>
                <w:bCs/>
                <w:sz w:val="16"/>
                <w:szCs w:val="16"/>
              </w:rPr>
              <w:t>$20,393,797</w:t>
            </w:r>
          </w:p>
        </w:tc>
        <w:tc>
          <w:tcPr>
            <w:tcW w:w="2980" w:type="dxa"/>
            <w:tcBorders>
              <w:top w:val="nil"/>
              <w:left w:val="nil"/>
              <w:bottom w:val="nil"/>
              <w:right w:val="nil"/>
            </w:tcBorders>
            <w:shd w:val="clear" w:color="auto" w:fill="auto"/>
            <w:noWrap/>
            <w:vAlign w:val="bottom"/>
          </w:tcPr>
          <w:p w:rsidR="00C03C55" w:rsidRPr="00C03C55" w:rsidRDefault="00C03C55" w:rsidP="00C03C55">
            <w:pPr>
              <w:jc w:val="right"/>
              <w:rPr>
                <w:rFonts w:eastAsiaTheme="minorHAnsi" w:cs="Arial"/>
                <w:b/>
                <w:bCs/>
                <w:sz w:val="16"/>
                <w:szCs w:val="16"/>
              </w:rPr>
            </w:pPr>
            <w:r w:rsidRPr="00C03C55">
              <w:rPr>
                <w:rFonts w:eastAsiaTheme="minorHAnsi" w:cs="Arial"/>
                <w:b/>
                <w:bCs/>
                <w:sz w:val="16"/>
                <w:szCs w:val="16"/>
              </w:rPr>
              <w:t>$20,790,999</w:t>
            </w:r>
          </w:p>
        </w:tc>
      </w:tr>
      <w:tr w:rsidR="00C03C55" w:rsidRPr="00C03C55" w:rsidTr="002252DB">
        <w:trPr>
          <w:trHeight w:val="261"/>
        </w:trPr>
        <w:tc>
          <w:tcPr>
            <w:tcW w:w="2800" w:type="dxa"/>
            <w:tcBorders>
              <w:top w:val="nil"/>
              <w:left w:val="nil"/>
              <w:bottom w:val="nil"/>
              <w:right w:val="nil"/>
            </w:tcBorders>
            <w:shd w:val="clear" w:color="auto" w:fill="auto"/>
            <w:noWrap/>
            <w:vAlign w:val="bottom"/>
          </w:tcPr>
          <w:p w:rsidR="00C03C55" w:rsidRPr="00C03C55" w:rsidRDefault="00C03C55" w:rsidP="00C03C55">
            <w:pPr>
              <w:rPr>
                <w:rFonts w:eastAsiaTheme="minorHAnsi" w:cs="Arial"/>
                <w:sz w:val="16"/>
                <w:szCs w:val="16"/>
              </w:rPr>
            </w:pPr>
          </w:p>
        </w:tc>
        <w:tc>
          <w:tcPr>
            <w:tcW w:w="5840" w:type="dxa"/>
            <w:gridSpan w:val="2"/>
            <w:tcBorders>
              <w:top w:val="nil"/>
              <w:left w:val="nil"/>
              <w:bottom w:val="nil"/>
              <w:right w:val="nil"/>
            </w:tcBorders>
            <w:shd w:val="clear" w:color="auto" w:fill="auto"/>
            <w:vAlign w:val="bottom"/>
          </w:tcPr>
          <w:p w:rsidR="00C03C55" w:rsidRPr="005D07F5" w:rsidRDefault="00C03C55" w:rsidP="00C03C55">
            <w:pPr>
              <w:jc w:val="right"/>
              <w:rPr>
                <w:rFonts w:eastAsiaTheme="minorHAnsi" w:cs="Arial"/>
                <w:bCs/>
                <w:sz w:val="16"/>
                <w:szCs w:val="16"/>
              </w:rPr>
            </w:pPr>
            <w:r w:rsidRPr="005D07F5">
              <w:rPr>
                <w:rFonts w:eastAsiaTheme="minorHAnsi" w:cs="Arial"/>
                <w:bCs/>
                <w:sz w:val="16"/>
                <w:szCs w:val="16"/>
              </w:rPr>
              <w:t xml:space="preserve"> </w:t>
            </w:r>
            <w:r w:rsidR="00CD70DB">
              <w:rPr>
                <w:rFonts w:eastAsiaTheme="minorHAnsi" w:cs="Arial"/>
                <w:bCs/>
                <w:sz w:val="16"/>
                <w:szCs w:val="16"/>
              </w:rPr>
              <w:t xml:space="preserve">                             </w:t>
            </w:r>
            <w:r w:rsidRPr="005D07F5">
              <w:rPr>
                <w:rFonts w:eastAsiaTheme="minorHAnsi" w:cs="Arial"/>
                <w:bCs/>
                <w:sz w:val="16"/>
                <w:szCs w:val="16"/>
              </w:rPr>
              <w:t xml:space="preserve">APPROVED BY BOARD OF SELECTMEN                   </w:t>
            </w:r>
          </w:p>
        </w:tc>
      </w:tr>
      <w:tr w:rsidR="00C03C55" w:rsidRPr="00C03C55" w:rsidTr="002252DB">
        <w:trPr>
          <w:trHeight w:val="189"/>
        </w:trPr>
        <w:tc>
          <w:tcPr>
            <w:tcW w:w="2800" w:type="dxa"/>
            <w:tcBorders>
              <w:top w:val="nil"/>
              <w:left w:val="nil"/>
              <w:bottom w:val="nil"/>
              <w:right w:val="nil"/>
            </w:tcBorders>
            <w:shd w:val="clear" w:color="auto" w:fill="auto"/>
            <w:noWrap/>
            <w:vAlign w:val="bottom"/>
          </w:tcPr>
          <w:p w:rsidR="00C03C55" w:rsidRPr="00C03C55" w:rsidRDefault="00C03C55" w:rsidP="00C03C55">
            <w:pPr>
              <w:rPr>
                <w:rFonts w:eastAsiaTheme="minorHAnsi" w:cs="Arial"/>
                <w:sz w:val="16"/>
                <w:szCs w:val="16"/>
              </w:rPr>
            </w:pPr>
          </w:p>
        </w:tc>
        <w:tc>
          <w:tcPr>
            <w:tcW w:w="5840" w:type="dxa"/>
            <w:gridSpan w:val="2"/>
            <w:tcBorders>
              <w:top w:val="nil"/>
              <w:left w:val="nil"/>
              <w:bottom w:val="nil"/>
              <w:right w:val="nil"/>
            </w:tcBorders>
            <w:shd w:val="clear" w:color="auto" w:fill="auto"/>
            <w:vAlign w:val="bottom"/>
          </w:tcPr>
          <w:p w:rsidR="00C03C55" w:rsidRPr="005D07F5" w:rsidRDefault="00C03C55" w:rsidP="00916BDA">
            <w:pPr>
              <w:jc w:val="center"/>
              <w:rPr>
                <w:rFonts w:eastAsiaTheme="minorHAnsi" w:cs="Arial"/>
                <w:bCs/>
                <w:sz w:val="16"/>
                <w:szCs w:val="16"/>
              </w:rPr>
            </w:pPr>
            <w:r w:rsidRPr="005D07F5">
              <w:rPr>
                <w:rFonts w:eastAsiaTheme="minorHAnsi" w:cs="Arial"/>
                <w:bCs/>
                <w:sz w:val="16"/>
                <w:szCs w:val="16"/>
              </w:rPr>
              <w:t xml:space="preserve">                 </w:t>
            </w:r>
            <w:r w:rsidR="00916BDA" w:rsidRPr="005D07F5">
              <w:rPr>
                <w:rFonts w:eastAsiaTheme="minorHAnsi" w:cs="Arial"/>
                <w:bCs/>
                <w:sz w:val="16"/>
                <w:szCs w:val="16"/>
              </w:rPr>
              <w:t xml:space="preserve">  </w:t>
            </w:r>
            <w:r w:rsidRPr="005D07F5">
              <w:rPr>
                <w:rFonts w:eastAsiaTheme="minorHAnsi" w:cs="Arial"/>
                <w:bCs/>
                <w:sz w:val="16"/>
                <w:szCs w:val="16"/>
              </w:rPr>
              <w:t xml:space="preserve"> APPROVED BY SCHOOL COMMTTEE (Line #17)</w:t>
            </w:r>
          </w:p>
        </w:tc>
      </w:tr>
      <w:tr w:rsidR="00C03C55" w:rsidRPr="00C03C55" w:rsidTr="002252DB">
        <w:trPr>
          <w:trHeight w:val="285"/>
        </w:trPr>
        <w:tc>
          <w:tcPr>
            <w:tcW w:w="2800" w:type="dxa"/>
            <w:tcBorders>
              <w:top w:val="nil"/>
              <w:left w:val="nil"/>
              <w:bottom w:val="nil"/>
              <w:right w:val="nil"/>
            </w:tcBorders>
            <w:shd w:val="clear" w:color="auto" w:fill="auto"/>
            <w:noWrap/>
            <w:vAlign w:val="bottom"/>
          </w:tcPr>
          <w:p w:rsidR="00C03C55" w:rsidRPr="00C03C55" w:rsidRDefault="00C03C55" w:rsidP="00C03C55">
            <w:pPr>
              <w:rPr>
                <w:rFonts w:eastAsiaTheme="minorHAnsi" w:cs="Arial"/>
                <w:sz w:val="16"/>
                <w:szCs w:val="16"/>
              </w:rPr>
            </w:pPr>
          </w:p>
        </w:tc>
        <w:tc>
          <w:tcPr>
            <w:tcW w:w="5840" w:type="dxa"/>
            <w:gridSpan w:val="2"/>
            <w:tcBorders>
              <w:top w:val="nil"/>
              <w:left w:val="nil"/>
              <w:bottom w:val="nil"/>
              <w:right w:val="nil"/>
            </w:tcBorders>
            <w:shd w:val="clear" w:color="auto" w:fill="auto"/>
            <w:vAlign w:val="bottom"/>
          </w:tcPr>
          <w:p w:rsidR="00C03C55" w:rsidRPr="005D07F5" w:rsidRDefault="00C03C55" w:rsidP="00C62C73">
            <w:pPr>
              <w:jc w:val="center"/>
              <w:rPr>
                <w:rFonts w:eastAsiaTheme="minorHAnsi" w:cs="Arial"/>
                <w:bCs/>
                <w:sz w:val="16"/>
                <w:szCs w:val="16"/>
              </w:rPr>
            </w:pPr>
            <w:r w:rsidRPr="005D07F5">
              <w:rPr>
                <w:rFonts w:eastAsiaTheme="minorHAnsi" w:cs="Arial"/>
                <w:bCs/>
                <w:sz w:val="16"/>
                <w:szCs w:val="16"/>
              </w:rPr>
              <w:t xml:space="preserve"> * ALL ITEMS APPROVED BY FINANCE COMMITTEE </w:t>
            </w:r>
            <w:r w:rsidR="00C62C73" w:rsidRPr="005D07F5">
              <w:rPr>
                <w:rFonts w:eastAsiaTheme="minorHAnsi" w:cs="Arial"/>
                <w:bCs/>
                <w:sz w:val="16"/>
                <w:szCs w:val="16"/>
              </w:rPr>
              <w:t xml:space="preserve"> </w:t>
            </w:r>
            <w:r w:rsidRPr="005D07F5">
              <w:rPr>
                <w:rFonts w:eastAsiaTheme="minorHAnsi" w:cs="Arial"/>
                <w:bCs/>
                <w:sz w:val="16"/>
                <w:szCs w:val="16"/>
              </w:rPr>
              <w:t>(</w:t>
            </w:r>
            <w:r w:rsidR="00C62C73" w:rsidRPr="005D07F5">
              <w:rPr>
                <w:rFonts w:eastAsiaTheme="minorHAnsi" w:cs="Arial"/>
                <w:bCs/>
                <w:sz w:val="16"/>
                <w:szCs w:val="16"/>
              </w:rPr>
              <w:t xml:space="preserve">COMMITTEE </w:t>
            </w:r>
            <w:r w:rsidRPr="005D07F5">
              <w:rPr>
                <w:rFonts w:eastAsiaTheme="minorHAnsi" w:cs="Arial"/>
                <w:bCs/>
                <w:sz w:val="16"/>
                <w:szCs w:val="16"/>
              </w:rPr>
              <w:t>BELIEVES AN INCREASE IN LINE #7</w:t>
            </w:r>
            <w:r w:rsidR="00C62C73" w:rsidRPr="005D07F5">
              <w:rPr>
                <w:rFonts w:eastAsiaTheme="minorHAnsi" w:cs="Arial"/>
                <w:bCs/>
                <w:sz w:val="16"/>
                <w:szCs w:val="16"/>
              </w:rPr>
              <w:t xml:space="preserve"> WOULD ENHANCE TAX</w:t>
            </w:r>
            <w:r w:rsidRPr="005D07F5">
              <w:rPr>
                <w:rFonts w:eastAsiaTheme="minorHAnsi" w:cs="Arial"/>
                <w:bCs/>
                <w:sz w:val="16"/>
                <w:szCs w:val="16"/>
              </w:rPr>
              <w:t xml:space="preserve"> REVENUE)      </w:t>
            </w:r>
          </w:p>
        </w:tc>
      </w:tr>
    </w:tbl>
    <w:p w:rsidR="005F0573" w:rsidRPr="00487279" w:rsidRDefault="005F0573" w:rsidP="005F0573">
      <w:pPr>
        <w:tabs>
          <w:tab w:val="left" w:pos="2208"/>
        </w:tabs>
        <w:adjustRightInd/>
        <w:spacing w:before="468"/>
        <w:ind w:left="2088" w:hanging="2088"/>
        <w:rPr>
          <w:rFonts w:ascii="Tahoma" w:hAnsi="Tahoma" w:cs="Tahoma"/>
          <w:sz w:val="24"/>
          <w:szCs w:val="24"/>
        </w:rPr>
      </w:pPr>
      <w:r>
        <w:rPr>
          <w:rFonts w:ascii="Tahoma" w:hAnsi="Tahoma" w:cs="Tahoma"/>
          <w:sz w:val="24"/>
          <w:szCs w:val="24"/>
        </w:rPr>
        <w:lastRenderedPageBreak/>
        <w:tab/>
      </w:r>
      <w:r w:rsidRPr="00487279">
        <w:rPr>
          <w:rFonts w:ascii="Tahoma" w:hAnsi="Tahoma" w:cs="Tahoma"/>
          <w:sz w:val="24"/>
          <w:szCs w:val="24"/>
        </w:rPr>
        <w:t xml:space="preserve"> </w:t>
      </w:r>
    </w:p>
    <w:p w:rsidR="00C406B9" w:rsidRPr="00E47D22" w:rsidRDefault="00C406B9" w:rsidP="00C406B9">
      <w:pPr>
        <w:tabs>
          <w:tab w:val="left" w:pos="2208"/>
        </w:tabs>
        <w:adjustRightInd/>
        <w:spacing w:before="36"/>
        <w:rPr>
          <w:rFonts w:ascii="Tahoma" w:hAnsi="Tahoma" w:cs="Tahoma"/>
          <w:spacing w:val="4"/>
          <w:sz w:val="26"/>
          <w:szCs w:val="26"/>
        </w:rPr>
      </w:pPr>
    </w:p>
    <w:p w:rsidR="00C406B9" w:rsidRPr="00E47D22" w:rsidRDefault="00C406B9" w:rsidP="00C406B9">
      <w:pPr>
        <w:widowControl/>
        <w:autoSpaceDE/>
        <w:autoSpaceDN/>
        <w:adjustRightInd/>
        <w:ind w:left="2160" w:hanging="2160"/>
        <w:rPr>
          <w:rFonts w:ascii="Tahoma" w:eastAsiaTheme="minorHAnsi" w:hAnsi="Tahoma" w:cs="Tahoma"/>
          <w:sz w:val="24"/>
          <w:szCs w:val="24"/>
        </w:rPr>
      </w:pPr>
      <w:r w:rsidRPr="00E47D22">
        <w:rPr>
          <w:rFonts w:ascii="Tahoma" w:hAnsi="Tahoma" w:cs="Tahoma"/>
          <w:spacing w:val="4"/>
          <w:sz w:val="26"/>
          <w:szCs w:val="26"/>
        </w:rPr>
        <w:t>A</w:t>
      </w:r>
      <w:r w:rsidR="0026720C" w:rsidRPr="00E47D22">
        <w:rPr>
          <w:rFonts w:ascii="Tahoma" w:hAnsi="Tahoma" w:cs="Tahoma"/>
          <w:spacing w:val="4"/>
          <w:sz w:val="26"/>
          <w:szCs w:val="26"/>
        </w:rPr>
        <w:t>RTICLE 4</w:t>
      </w:r>
      <w:r w:rsidR="00F30598" w:rsidRPr="00E47D22">
        <w:rPr>
          <w:rFonts w:ascii="Tahoma" w:hAnsi="Tahoma" w:cs="Tahoma"/>
          <w:spacing w:val="4"/>
          <w:sz w:val="26"/>
          <w:szCs w:val="26"/>
        </w:rPr>
        <w:t>.</w:t>
      </w:r>
      <w:r w:rsidR="00F30598" w:rsidRPr="00E47D22">
        <w:rPr>
          <w:rFonts w:ascii="Tahoma" w:hAnsi="Tahoma" w:cs="Tahoma"/>
          <w:spacing w:val="4"/>
          <w:sz w:val="26"/>
          <w:szCs w:val="26"/>
        </w:rPr>
        <w:tab/>
      </w:r>
      <w:r w:rsidRPr="00E47D22">
        <w:rPr>
          <w:rFonts w:ascii="Tahoma" w:hAnsi="Tahoma" w:cs="Tahoma"/>
          <w:spacing w:val="4"/>
          <w:sz w:val="26"/>
          <w:szCs w:val="26"/>
        </w:rPr>
        <w:t xml:space="preserve">It was moved, seconded and </w:t>
      </w:r>
      <w:r w:rsidR="00E47D22" w:rsidRPr="00E47D22">
        <w:rPr>
          <w:rFonts w:ascii="Tahoma" w:hAnsi="Tahoma" w:cs="Tahoma"/>
          <w:spacing w:val="4"/>
          <w:sz w:val="26"/>
          <w:szCs w:val="26"/>
        </w:rPr>
        <w:t>unanimously</w:t>
      </w:r>
      <w:r w:rsidRPr="00E47D22">
        <w:rPr>
          <w:rFonts w:ascii="Tahoma" w:hAnsi="Tahoma" w:cs="Tahoma"/>
          <w:spacing w:val="4"/>
          <w:sz w:val="26"/>
          <w:szCs w:val="26"/>
        </w:rPr>
        <w:t xml:space="preserve"> approved </w:t>
      </w:r>
      <w:r w:rsidRPr="00E47D22">
        <w:rPr>
          <w:rFonts w:ascii="Tahoma" w:eastAsiaTheme="minorHAnsi" w:hAnsi="Tahoma" w:cs="Tahoma"/>
          <w:sz w:val="24"/>
          <w:szCs w:val="24"/>
        </w:rPr>
        <w:t xml:space="preserve">that the Town make the following appropriations to fund the Fiscal Year 2020 budget for the Water Department; </w:t>
      </w:r>
    </w:p>
    <w:p w:rsidR="00C406B9" w:rsidRPr="00E47D22" w:rsidRDefault="00C406B9" w:rsidP="00C406B9">
      <w:pPr>
        <w:widowControl/>
        <w:autoSpaceDE/>
        <w:autoSpaceDN/>
        <w:adjustRightInd/>
        <w:rPr>
          <w:rFonts w:ascii="Tahoma" w:eastAsiaTheme="minorHAnsi" w:hAnsi="Tahoma" w:cs="Tahoma"/>
          <w:sz w:val="24"/>
          <w:szCs w:val="24"/>
        </w:rPr>
      </w:pPr>
    </w:p>
    <w:p w:rsidR="00C406B9" w:rsidRPr="00E47D22" w:rsidRDefault="00C406B9" w:rsidP="00C406B9">
      <w:pPr>
        <w:widowControl/>
        <w:autoSpaceDE/>
        <w:autoSpaceDN/>
        <w:adjustRightInd/>
        <w:ind w:left="1440" w:firstLine="720"/>
        <w:rPr>
          <w:rFonts w:ascii="Tahoma" w:eastAsiaTheme="minorHAnsi" w:hAnsi="Tahoma" w:cs="Tahoma"/>
          <w:sz w:val="24"/>
          <w:szCs w:val="24"/>
        </w:rPr>
      </w:pPr>
      <w:r w:rsidRPr="00E47D22">
        <w:rPr>
          <w:rFonts w:ascii="Tahoma" w:eastAsiaTheme="minorHAnsi" w:hAnsi="Tahoma" w:cs="Tahoma"/>
          <w:sz w:val="24"/>
          <w:szCs w:val="24"/>
        </w:rPr>
        <w:t xml:space="preserve">1.  </w:t>
      </w:r>
      <w:r w:rsidR="00E47D22">
        <w:rPr>
          <w:rFonts w:ascii="Tahoma" w:eastAsiaTheme="minorHAnsi" w:hAnsi="Tahoma" w:cs="Tahoma"/>
          <w:sz w:val="24"/>
          <w:szCs w:val="24"/>
        </w:rPr>
        <w:t>Water Operations</w:t>
      </w:r>
      <w:r w:rsidR="00E47D22">
        <w:rPr>
          <w:rFonts w:ascii="Tahoma" w:eastAsiaTheme="minorHAnsi" w:hAnsi="Tahoma" w:cs="Tahoma"/>
          <w:sz w:val="24"/>
          <w:szCs w:val="24"/>
        </w:rPr>
        <w:tab/>
      </w:r>
      <w:r w:rsidR="00E47D22">
        <w:rPr>
          <w:rFonts w:ascii="Tahoma" w:eastAsiaTheme="minorHAnsi" w:hAnsi="Tahoma" w:cs="Tahoma"/>
          <w:sz w:val="24"/>
          <w:szCs w:val="24"/>
        </w:rPr>
        <w:tab/>
        <w:t xml:space="preserve">   </w:t>
      </w:r>
      <w:r w:rsidRPr="00E47D22">
        <w:rPr>
          <w:rFonts w:ascii="Tahoma" w:eastAsiaTheme="minorHAnsi" w:hAnsi="Tahoma" w:cs="Tahoma"/>
          <w:sz w:val="24"/>
          <w:szCs w:val="24"/>
        </w:rPr>
        <w:t>$635,219</w:t>
      </w:r>
    </w:p>
    <w:p w:rsidR="00C406B9" w:rsidRPr="00E47D22" w:rsidRDefault="00C406B9" w:rsidP="00C406B9">
      <w:pPr>
        <w:widowControl/>
        <w:autoSpaceDE/>
        <w:autoSpaceDN/>
        <w:adjustRightInd/>
        <w:ind w:left="1440" w:firstLine="720"/>
        <w:rPr>
          <w:rFonts w:ascii="Tahoma" w:eastAsiaTheme="minorHAnsi" w:hAnsi="Tahoma" w:cs="Tahoma"/>
          <w:sz w:val="24"/>
          <w:szCs w:val="24"/>
        </w:rPr>
      </w:pPr>
      <w:r w:rsidRPr="00E47D22">
        <w:rPr>
          <w:rFonts w:ascii="Tahoma" w:eastAsiaTheme="minorHAnsi" w:hAnsi="Tahoma" w:cs="Tahoma"/>
          <w:sz w:val="24"/>
          <w:szCs w:val="24"/>
        </w:rPr>
        <w:t>2.  Debt Service</w:t>
      </w:r>
      <w:r w:rsidRPr="00E47D22">
        <w:rPr>
          <w:rFonts w:ascii="Tahoma" w:eastAsiaTheme="minorHAnsi" w:hAnsi="Tahoma" w:cs="Tahoma"/>
          <w:sz w:val="24"/>
          <w:szCs w:val="24"/>
        </w:rPr>
        <w:tab/>
      </w:r>
      <w:r w:rsidRPr="00E47D22">
        <w:rPr>
          <w:rFonts w:ascii="Tahoma" w:eastAsiaTheme="minorHAnsi" w:hAnsi="Tahoma" w:cs="Tahoma"/>
          <w:sz w:val="24"/>
          <w:szCs w:val="24"/>
        </w:rPr>
        <w:tab/>
      </w:r>
      <w:r w:rsidRPr="00E47D22">
        <w:rPr>
          <w:rFonts w:ascii="Tahoma" w:eastAsiaTheme="minorHAnsi" w:hAnsi="Tahoma" w:cs="Tahoma"/>
          <w:sz w:val="24"/>
          <w:szCs w:val="24"/>
        </w:rPr>
        <w:tab/>
        <w:t xml:space="preserve">   $717,525 </w:t>
      </w:r>
    </w:p>
    <w:p w:rsidR="00C406B9" w:rsidRPr="00E47D22" w:rsidRDefault="00C406B9" w:rsidP="00C406B9">
      <w:pPr>
        <w:widowControl/>
        <w:autoSpaceDE/>
        <w:autoSpaceDN/>
        <w:adjustRightInd/>
        <w:ind w:left="1440" w:firstLine="720"/>
        <w:rPr>
          <w:rFonts w:ascii="Tahoma" w:eastAsiaTheme="minorHAnsi" w:hAnsi="Tahoma" w:cs="Tahoma"/>
          <w:sz w:val="24"/>
          <w:szCs w:val="24"/>
        </w:rPr>
      </w:pPr>
      <w:r w:rsidRPr="00E47D22">
        <w:rPr>
          <w:rFonts w:ascii="Tahoma" w:eastAsiaTheme="minorHAnsi" w:hAnsi="Tahoma" w:cs="Tahoma"/>
          <w:sz w:val="24"/>
          <w:szCs w:val="24"/>
        </w:rPr>
        <w:t>3.  Capital Expenditures</w:t>
      </w:r>
      <w:r w:rsidRPr="00E47D22">
        <w:rPr>
          <w:rFonts w:ascii="Tahoma" w:eastAsiaTheme="minorHAnsi" w:hAnsi="Tahoma" w:cs="Tahoma"/>
          <w:sz w:val="24"/>
          <w:szCs w:val="24"/>
        </w:rPr>
        <w:tab/>
      </w:r>
      <w:r w:rsidRPr="00E47D22">
        <w:rPr>
          <w:rFonts w:ascii="Tahoma" w:eastAsiaTheme="minorHAnsi" w:hAnsi="Tahoma" w:cs="Tahoma"/>
          <w:sz w:val="24"/>
          <w:szCs w:val="24"/>
        </w:rPr>
        <w:tab/>
        <w:t xml:space="preserve">   </w:t>
      </w:r>
      <w:r w:rsidRPr="00E47D22">
        <w:rPr>
          <w:rFonts w:ascii="Tahoma" w:eastAsiaTheme="minorHAnsi" w:hAnsi="Tahoma" w:cs="Tahoma"/>
          <w:sz w:val="24"/>
          <w:szCs w:val="24"/>
          <w:u w:val="single"/>
        </w:rPr>
        <w:t>$130,000</w:t>
      </w:r>
      <w:r w:rsidRPr="00E47D22">
        <w:rPr>
          <w:rFonts w:ascii="Tahoma" w:eastAsiaTheme="minorHAnsi" w:hAnsi="Tahoma" w:cs="Tahoma"/>
          <w:sz w:val="24"/>
          <w:szCs w:val="24"/>
        </w:rPr>
        <w:t xml:space="preserve">   </w:t>
      </w:r>
    </w:p>
    <w:p w:rsidR="00C406B9" w:rsidRPr="00E47D22" w:rsidRDefault="00D37BF2" w:rsidP="00C406B9">
      <w:pPr>
        <w:widowControl/>
        <w:autoSpaceDE/>
        <w:autoSpaceDN/>
        <w:adjustRightInd/>
        <w:rPr>
          <w:rFonts w:ascii="Tahoma" w:eastAsiaTheme="minorHAnsi" w:hAnsi="Tahoma" w:cs="Tahoma"/>
          <w:sz w:val="24"/>
          <w:szCs w:val="24"/>
        </w:rPr>
      </w:pPr>
      <w:r>
        <w:rPr>
          <w:rFonts w:ascii="Tahoma" w:eastAsiaTheme="minorHAnsi" w:hAnsi="Tahoma" w:cs="Tahoma"/>
          <w:sz w:val="24"/>
          <w:szCs w:val="24"/>
        </w:rPr>
        <w:tab/>
      </w:r>
      <w:r>
        <w:rPr>
          <w:rFonts w:ascii="Tahoma" w:eastAsiaTheme="minorHAnsi" w:hAnsi="Tahoma" w:cs="Tahoma"/>
          <w:sz w:val="24"/>
          <w:szCs w:val="24"/>
        </w:rPr>
        <w:tab/>
      </w:r>
      <w:r>
        <w:rPr>
          <w:rFonts w:ascii="Tahoma" w:eastAsiaTheme="minorHAnsi" w:hAnsi="Tahoma" w:cs="Tahoma"/>
          <w:sz w:val="24"/>
          <w:szCs w:val="24"/>
        </w:rPr>
        <w:tab/>
      </w:r>
      <w:r>
        <w:rPr>
          <w:rFonts w:ascii="Tahoma" w:eastAsiaTheme="minorHAnsi" w:hAnsi="Tahoma" w:cs="Tahoma"/>
          <w:sz w:val="24"/>
          <w:szCs w:val="24"/>
        </w:rPr>
        <w:tab/>
      </w:r>
      <w:r>
        <w:rPr>
          <w:rFonts w:ascii="Tahoma" w:eastAsiaTheme="minorHAnsi" w:hAnsi="Tahoma" w:cs="Tahoma"/>
          <w:sz w:val="24"/>
          <w:szCs w:val="24"/>
        </w:rPr>
        <w:tab/>
      </w:r>
      <w:r>
        <w:rPr>
          <w:rFonts w:ascii="Tahoma" w:eastAsiaTheme="minorHAnsi" w:hAnsi="Tahoma" w:cs="Tahoma"/>
          <w:sz w:val="24"/>
          <w:szCs w:val="24"/>
        </w:rPr>
        <w:tab/>
      </w:r>
      <w:r>
        <w:rPr>
          <w:rFonts w:ascii="Tahoma" w:eastAsiaTheme="minorHAnsi" w:hAnsi="Tahoma" w:cs="Tahoma"/>
          <w:sz w:val="24"/>
          <w:szCs w:val="24"/>
        </w:rPr>
        <w:tab/>
        <w:t xml:space="preserve">        </w:t>
      </w:r>
      <w:r w:rsidR="00C406B9" w:rsidRPr="00E47D22">
        <w:rPr>
          <w:rFonts w:ascii="Tahoma" w:eastAsiaTheme="minorHAnsi" w:hAnsi="Tahoma" w:cs="Tahoma"/>
          <w:sz w:val="24"/>
          <w:szCs w:val="24"/>
        </w:rPr>
        <w:t>$1,482,744</w:t>
      </w:r>
    </w:p>
    <w:p w:rsidR="00C406B9" w:rsidRPr="00E47D22" w:rsidRDefault="00C406B9" w:rsidP="00C406B9">
      <w:pPr>
        <w:widowControl/>
        <w:autoSpaceDE/>
        <w:autoSpaceDN/>
        <w:adjustRightInd/>
        <w:rPr>
          <w:rFonts w:ascii="Tahoma" w:eastAsiaTheme="minorHAnsi" w:hAnsi="Tahoma" w:cs="Tahoma"/>
          <w:sz w:val="24"/>
          <w:szCs w:val="24"/>
        </w:rPr>
      </w:pPr>
      <w:r w:rsidRPr="00E47D22">
        <w:rPr>
          <w:rFonts w:ascii="Tahoma" w:eastAsiaTheme="minorHAnsi" w:hAnsi="Tahoma" w:cs="Tahoma"/>
          <w:sz w:val="24"/>
          <w:szCs w:val="24"/>
        </w:rPr>
        <w:tab/>
      </w:r>
      <w:r w:rsidRPr="00E47D22">
        <w:rPr>
          <w:rFonts w:ascii="Tahoma" w:eastAsiaTheme="minorHAnsi" w:hAnsi="Tahoma" w:cs="Tahoma"/>
          <w:sz w:val="24"/>
          <w:szCs w:val="24"/>
        </w:rPr>
        <w:tab/>
      </w:r>
      <w:r w:rsidRPr="00E47D22">
        <w:rPr>
          <w:rFonts w:ascii="Tahoma" w:eastAsiaTheme="minorHAnsi" w:hAnsi="Tahoma" w:cs="Tahoma"/>
          <w:sz w:val="24"/>
          <w:szCs w:val="24"/>
        </w:rPr>
        <w:tab/>
      </w:r>
      <w:r w:rsidRPr="00E47D22">
        <w:rPr>
          <w:rFonts w:ascii="Tahoma" w:eastAsiaTheme="minorHAnsi" w:hAnsi="Tahoma" w:cs="Tahoma"/>
          <w:sz w:val="24"/>
          <w:szCs w:val="24"/>
        </w:rPr>
        <w:tab/>
      </w:r>
      <w:r w:rsidRPr="00E47D22">
        <w:rPr>
          <w:rFonts w:ascii="Tahoma" w:eastAsiaTheme="minorHAnsi" w:hAnsi="Tahoma" w:cs="Tahoma"/>
          <w:sz w:val="24"/>
          <w:szCs w:val="24"/>
        </w:rPr>
        <w:tab/>
      </w:r>
      <w:r w:rsidRPr="00E47D22">
        <w:rPr>
          <w:rFonts w:ascii="Tahoma" w:eastAsiaTheme="minorHAnsi" w:hAnsi="Tahoma" w:cs="Tahoma"/>
          <w:sz w:val="24"/>
          <w:szCs w:val="24"/>
        </w:rPr>
        <w:tab/>
      </w:r>
    </w:p>
    <w:p w:rsidR="00C406B9" w:rsidRPr="00E47D22" w:rsidRDefault="00C406B9" w:rsidP="00C406B9">
      <w:pPr>
        <w:widowControl/>
        <w:autoSpaceDE/>
        <w:autoSpaceDN/>
        <w:adjustRightInd/>
        <w:ind w:left="2160"/>
        <w:rPr>
          <w:rFonts w:ascii="Tahoma" w:eastAsiaTheme="minorHAnsi" w:hAnsi="Tahoma" w:cs="Tahoma"/>
          <w:sz w:val="24"/>
          <w:szCs w:val="24"/>
        </w:rPr>
      </w:pPr>
      <w:r w:rsidRPr="00E47D22">
        <w:rPr>
          <w:rFonts w:ascii="Tahoma" w:eastAsiaTheme="minorHAnsi" w:hAnsi="Tahoma" w:cs="Tahoma"/>
          <w:sz w:val="24"/>
          <w:szCs w:val="24"/>
        </w:rPr>
        <w:t>And further, to provide for said appropriations from the following sources of revenue and available funds.</w:t>
      </w:r>
    </w:p>
    <w:p w:rsidR="00C406B9" w:rsidRPr="00E47D22" w:rsidRDefault="00C406B9" w:rsidP="00C406B9">
      <w:pPr>
        <w:widowControl/>
        <w:autoSpaceDE/>
        <w:autoSpaceDN/>
        <w:adjustRightInd/>
        <w:rPr>
          <w:rFonts w:ascii="Tahoma" w:eastAsiaTheme="minorHAnsi" w:hAnsi="Tahoma" w:cs="Tahoma"/>
          <w:sz w:val="24"/>
          <w:szCs w:val="24"/>
        </w:rPr>
      </w:pPr>
    </w:p>
    <w:p w:rsidR="00C406B9" w:rsidRPr="00E47D22" w:rsidRDefault="00C406B9" w:rsidP="00C406B9">
      <w:pPr>
        <w:widowControl/>
        <w:autoSpaceDE/>
        <w:autoSpaceDN/>
        <w:adjustRightInd/>
        <w:ind w:left="1440" w:firstLine="720"/>
        <w:rPr>
          <w:rFonts w:ascii="Tahoma" w:eastAsiaTheme="minorHAnsi" w:hAnsi="Tahoma" w:cs="Tahoma"/>
          <w:sz w:val="24"/>
          <w:szCs w:val="24"/>
        </w:rPr>
      </w:pPr>
      <w:r w:rsidRPr="00E47D22">
        <w:rPr>
          <w:rFonts w:ascii="Tahoma" w:eastAsiaTheme="minorHAnsi" w:hAnsi="Tahoma" w:cs="Tahoma"/>
          <w:sz w:val="24"/>
          <w:szCs w:val="24"/>
        </w:rPr>
        <w:t>User Charges</w:t>
      </w:r>
      <w:r w:rsidRPr="00E47D22">
        <w:rPr>
          <w:rFonts w:ascii="Tahoma" w:eastAsiaTheme="minorHAnsi" w:hAnsi="Tahoma" w:cs="Tahoma"/>
          <w:sz w:val="24"/>
          <w:szCs w:val="24"/>
        </w:rPr>
        <w:tab/>
      </w:r>
      <w:r w:rsidRPr="00E47D22">
        <w:rPr>
          <w:rFonts w:ascii="Tahoma" w:eastAsiaTheme="minorHAnsi" w:hAnsi="Tahoma" w:cs="Tahoma"/>
          <w:sz w:val="24"/>
          <w:szCs w:val="24"/>
        </w:rPr>
        <w:tab/>
      </w:r>
      <w:r w:rsidRPr="00E47D22">
        <w:rPr>
          <w:rFonts w:ascii="Tahoma" w:eastAsiaTheme="minorHAnsi" w:hAnsi="Tahoma" w:cs="Tahoma"/>
          <w:sz w:val="24"/>
          <w:szCs w:val="24"/>
        </w:rPr>
        <w:tab/>
        <w:t xml:space="preserve">        $1,352,744</w:t>
      </w:r>
    </w:p>
    <w:p w:rsidR="00C406B9" w:rsidRPr="00E47D22" w:rsidRDefault="00C406B9" w:rsidP="00C406B9">
      <w:pPr>
        <w:widowControl/>
        <w:autoSpaceDE/>
        <w:autoSpaceDN/>
        <w:adjustRightInd/>
        <w:ind w:left="1440" w:firstLine="720"/>
        <w:rPr>
          <w:rFonts w:ascii="Tahoma" w:eastAsiaTheme="minorHAnsi" w:hAnsi="Tahoma" w:cs="Tahoma"/>
          <w:sz w:val="24"/>
          <w:szCs w:val="24"/>
        </w:rPr>
      </w:pPr>
      <w:r w:rsidRPr="00E47D22">
        <w:rPr>
          <w:rFonts w:ascii="Tahoma" w:eastAsiaTheme="minorHAnsi" w:hAnsi="Tahoma" w:cs="Tahoma"/>
          <w:sz w:val="24"/>
          <w:szCs w:val="24"/>
        </w:rPr>
        <w:t>Retained Earnings</w:t>
      </w:r>
      <w:r w:rsidRPr="00E47D22">
        <w:rPr>
          <w:rFonts w:ascii="Tahoma" w:eastAsiaTheme="minorHAnsi" w:hAnsi="Tahoma" w:cs="Tahoma"/>
          <w:sz w:val="24"/>
          <w:szCs w:val="24"/>
        </w:rPr>
        <w:tab/>
      </w:r>
      <w:r w:rsidRPr="00E47D22">
        <w:rPr>
          <w:rFonts w:ascii="Tahoma" w:eastAsiaTheme="minorHAnsi" w:hAnsi="Tahoma" w:cs="Tahoma"/>
          <w:sz w:val="24"/>
          <w:szCs w:val="24"/>
        </w:rPr>
        <w:tab/>
        <w:t xml:space="preserve">        </w:t>
      </w:r>
      <w:r w:rsidRPr="00E47D22">
        <w:rPr>
          <w:rFonts w:ascii="Tahoma" w:eastAsiaTheme="minorHAnsi" w:hAnsi="Tahoma" w:cs="Tahoma"/>
          <w:sz w:val="24"/>
          <w:szCs w:val="24"/>
          <w:u w:val="single"/>
        </w:rPr>
        <w:t>$  130,000</w:t>
      </w:r>
    </w:p>
    <w:p w:rsidR="00C406B9" w:rsidRPr="004B2A89" w:rsidRDefault="00C406B9" w:rsidP="00C406B9">
      <w:pPr>
        <w:widowControl/>
        <w:autoSpaceDE/>
        <w:autoSpaceDN/>
        <w:adjustRightInd/>
        <w:rPr>
          <w:rFonts w:ascii="Tahoma" w:eastAsiaTheme="minorHAnsi" w:hAnsi="Tahoma" w:cs="Tahoma"/>
          <w:sz w:val="24"/>
          <w:szCs w:val="24"/>
        </w:rPr>
      </w:pPr>
      <w:r>
        <w:rPr>
          <w:rFonts w:ascii="Tahoma" w:hAnsi="Tahoma" w:cs="Tahoma"/>
          <w:spacing w:val="-2"/>
          <w:sz w:val="24"/>
          <w:szCs w:val="24"/>
        </w:rPr>
        <w:tab/>
      </w:r>
      <w:r>
        <w:rPr>
          <w:rFonts w:ascii="Tahoma" w:hAnsi="Tahoma" w:cs="Tahoma"/>
          <w:spacing w:val="-2"/>
          <w:sz w:val="24"/>
          <w:szCs w:val="24"/>
        </w:rPr>
        <w:tab/>
      </w:r>
      <w:r>
        <w:rPr>
          <w:rFonts w:ascii="Tahoma" w:hAnsi="Tahoma" w:cs="Tahoma"/>
          <w:spacing w:val="-2"/>
          <w:sz w:val="24"/>
          <w:szCs w:val="24"/>
        </w:rPr>
        <w:tab/>
      </w:r>
      <w:r w:rsidR="008E1A61">
        <w:rPr>
          <w:rFonts w:ascii="Tahoma" w:hAnsi="Tahoma" w:cs="Tahoma"/>
          <w:spacing w:val="-2"/>
          <w:sz w:val="24"/>
          <w:szCs w:val="24"/>
        </w:rPr>
        <w:t>TOTAL</w:t>
      </w:r>
      <w:r>
        <w:rPr>
          <w:rFonts w:ascii="Tahoma" w:hAnsi="Tahoma" w:cs="Tahoma"/>
          <w:spacing w:val="-2"/>
          <w:sz w:val="24"/>
          <w:szCs w:val="24"/>
        </w:rPr>
        <w:tab/>
      </w:r>
      <w:r>
        <w:rPr>
          <w:rFonts w:ascii="Tahoma" w:hAnsi="Tahoma" w:cs="Tahoma"/>
          <w:spacing w:val="-2"/>
          <w:sz w:val="24"/>
          <w:szCs w:val="24"/>
        </w:rPr>
        <w:tab/>
      </w:r>
      <w:r>
        <w:rPr>
          <w:rFonts w:ascii="Tahoma" w:hAnsi="Tahoma" w:cs="Tahoma"/>
          <w:spacing w:val="-2"/>
          <w:sz w:val="24"/>
          <w:szCs w:val="24"/>
        </w:rPr>
        <w:tab/>
      </w:r>
      <w:r>
        <w:rPr>
          <w:rFonts w:ascii="Tahoma" w:hAnsi="Tahoma" w:cs="Tahoma"/>
          <w:spacing w:val="-2"/>
          <w:sz w:val="24"/>
          <w:szCs w:val="24"/>
        </w:rPr>
        <w:tab/>
      </w:r>
      <w:r w:rsidRPr="004B2A89">
        <w:rPr>
          <w:rFonts w:ascii="Tahoma" w:hAnsi="Tahoma" w:cs="Tahoma"/>
          <w:spacing w:val="-2"/>
          <w:sz w:val="24"/>
          <w:szCs w:val="24"/>
        </w:rPr>
        <w:tab/>
        <w:t xml:space="preserve"> </w:t>
      </w:r>
      <w:r w:rsidRPr="004B2A89">
        <w:rPr>
          <w:rFonts w:ascii="Tahoma" w:eastAsiaTheme="minorHAnsi" w:hAnsi="Tahoma" w:cs="Tahoma"/>
          <w:sz w:val="24"/>
          <w:szCs w:val="24"/>
        </w:rPr>
        <w:t>$1,482,744</w:t>
      </w:r>
    </w:p>
    <w:p w:rsidR="00F30598" w:rsidRPr="00FD1DC4" w:rsidRDefault="00E00A3E">
      <w:pPr>
        <w:adjustRightInd/>
        <w:spacing w:before="720"/>
        <w:ind w:left="2088" w:right="144" w:hanging="2088"/>
        <w:jc w:val="both"/>
        <w:rPr>
          <w:rFonts w:ascii="Tahoma" w:hAnsi="Tahoma" w:cs="Tahoma"/>
          <w:sz w:val="24"/>
          <w:szCs w:val="24"/>
        </w:rPr>
      </w:pPr>
      <w:r w:rsidRPr="00FD1DC4">
        <w:rPr>
          <w:rFonts w:ascii="Tahoma" w:hAnsi="Tahoma" w:cs="Tahoma"/>
          <w:spacing w:val="4"/>
          <w:sz w:val="24"/>
          <w:szCs w:val="24"/>
        </w:rPr>
        <w:t>ARTICLE 5</w:t>
      </w:r>
      <w:r w:rsidR="00F30598" w:rsidRPr="00FD1DC4">
        <w:rPr>
          <w:rFonts w:ascii="Tahoma" w:hAnsi="Tahoma" w:cs="Tahoma"/>
          <w:spacing w:val="4"/>
          <w:sz w:val="24"/>
          <w:szCs w:val="24"/>
        </w:rPr>
        <w:t xml:space="preserve">. </w:t>
      </w:r>
      <w:r w:rsidRPr="00FD1DC4">
        <w:rPr>
          <w:rFonts w:ascii="Tahoma" w:hAnsi="Tahoma" w:cs="Tahoma"/>
          <w:spacing w:val="4"/>
          <w:sz w:val="24"/>
          <w:szCs w:val="24"/>
        </w:rPr>
        <w:tab/>
      </w:r>
      <w:r w:rsidR="00F30598" w:rsidRPr="00FD1DC4">
        <w:rPr>
          <w:rFonts w:ascii="Tahoma" w:hAnsi="Tahoma" w:cs="Tahoma"/>
          <w:spacing w:val="4"/>
          <w:sz w:val="24"/>
          <w:szCs w:val="24"/>
        </w:rPr>
        <w:t xml:space="preserve">It was moved, seconded and unanimously approved to make the </w:t>
      </w:r>
      <w:r w:rsidR="00F30598" w:rsidRPr="00FD1DC4">
        <w:rPr>
          <w:rFonts w:ascii="Tahoma" w:hAnsi="Tahoma" w:cs="Tahoma"/>
          <w:spacing w:val="-2"/>
          <w:sz w:val="24"/>
          <w:szCs w:val="24"/>
        </w:rPr>
        <w:t>following appropr</w:t>
      </w:r>
      <w:r w:rsidR="002807F3">
        <w:rPr>
          <w:rFonts w:ascii="Tahoma" w:hAnsi="Tahoma" w:cs="Tahoma"/>
          <w:spacing w:val="-2"/>
          <w:sz w:val="24"/>
          <w:szCs w:val="24"/>
        </w:rPr>
        <w:t xml:space="preserve">iations </w:t>
      </w:r>
      <w:r w:rsidR="006565B5">
        <w:rPr>
          <w:rFonts w:ascii="Tahoma" w:hAnsi="Tahoma" w:cs="Tahoma"/>
          <w:spacing w:val="-2"/>
          <w:sz w:val="24"/>
          <w:szCs w:val="24"/>
        </w:rPr>
        <w:t>to the Fiscal Year 2020</w:t>
      </w:r>
      <w:r w:rsidR="00F30598" w:rsidRPr="00FD1DC4">
        <w:rPr>
          <w:rFonts w:ascii="Tahoma" w:hAnsi="Tahoma" w:cs="Tahoma"/>
          <w:spacing w:val="-2"/>
          <w:sz w:val="24"/>
          <w:szCs w:val="24"/>
        </w:rPr>
        <w:t xml:space="preserve"> budget for the </w:t>
      </w:r>
      <w:r w:rsidR="00F30598" w:rsidRPr="00FD1DC4">
        <w:rPr>
          <w:rFonts w:ascii="Tahoma" w:hAnsi="Tahoma" w:cs="Tahoma"/>
          <w:sz w:val="24"/>
          <w:szCs w:val="24"/>
        </w:rPr>
        <w:t>Sewer Department.</w:t>
      </w:r>
    </w:p>
    <w:p w:rsidR="00F30598" w:rsidRPr="00FD1DC4" w:rsidRDefault="00F30598">
      <w:pPr>
        <w:numPr>
          <w:ilvl w:val="0"/>
          <w:numId w:val="8"/>
        </w:numPr>
        <w:tabs>
          <w:tab w:val="clear" w:pos="432"/>
          <w:tab w:val="num" w:pos="2520"/>
          <w:tab w:val="right" w:pos="6774"/>
        </w:tabs>
        <w:adjustRightInd/>
        <w:spacing w:before="216"/>
        <w:rPr>
          <w:rFonts w:ascii="Tahoma" w:hAnsi="Tahoma" w:cs="Tahoma"/>
          <w:spacing w:val="-2"/>
          <w:sz w:val="24"/>
          <w:szCs w:val="24"/>
        </w:rPr>
      </w:pPr>
      <w:r w:rsidRPr="00FD1DC4">
        <w:rPr>
          <w:rFonts w:ascii="Tahoma" w:hAnsi="Tahoma" w:cs="Tahoma"/>
          <w:sz w:val="24"/>
          <w:szCs w:val="24"/>
        </w:rPr>
        <w:t>Sewer Operations</w:t>
      </w:r>
      <w:r w:rsidR="006565B5">
        <w:rPr>
          <w:rFonts w:ascii="Tahoma" w:hAnsi="Tahoma" w:cs="Tahoma"/>
          <w:spacing w:val="-2"/>
          <w:sz w:val="24"/>
          <w:szCs w:val="24"/>
        </w:rPr>
        <w:tab/>
        <w:t>$855,727</w:t>
      </w:r>
    </w:p>
    <w:p w:rsidR="00F30598" w:rsidRPr="00FD1DC4" w:rsidRDefault="00F30598">
      <w:pPr>
        <w:numPr>
          <w:ilvl w:val="0"/>
          <w:numId w:val="8"/>
        </w:numPr>
        <w:tabs>
          <w:tab w:val="clear" w:pos="432"/>
          <w:tab w:val="num" w:pos="2520"/>
          <w:tab w:val="right" w:pos="6774"/>
        </w:tabs>
        <w:adjustRightInd/>
        <w:rPr>
          <w:rFonts w:ascii="Tahoma" w:hAnsi="Tahoma" w:cs="Tahoma"/>
          <w:spacing w:val="-2"/>
          <w:sz w:val="24"/>
          <w:szCs w:val="24"/>
        </w:rPr>
      </w:pPr>
      <w:r w:rsidRPr="00FD1DC4">
        <w:rPr>
          <w:rFonts w:ascii="Tahoma" w:hAnsi="Tahoma" w:cs="Tahoma"/>
          <w:sz w:val="24"/>
          <w:szCs w:val="24"/>
        </w:rPr>
        <w:t>Debt Service</w:t>
      </w:r>
      <w:r w:rsidR="006565B5">
        <w:rPr>
          <w:rFonts w:ascii="Tahoma" w:hAnsi="Tahoma" w:cs="Tahoma"/>
          <w:spacing w:val="-2"/>
          <w:sz w:val="24"/>
          <w:szCs w:val="24"/>
        </w:rPr>
        <w:tab/>
        <w:t>$765,619</w:t>
      </w:r>
    </w:p>
    <w:p w:rsidR="00F30598" w:rsidRPr="00FD1DC4" w:rsidRDefault="00F30598">
      <w:pPr>
        <w:tabs>
          <w:tab w:val="right" w:pos="6774"/>
        </w:tabs>
        <w:adjustRightInd/>
        <w:ind w:left="2088"/>
        <w:rPr>
          <w:rFonts w:ascii="Tahoma" w:hAnsi="Tahoma" w:cs="Tahoma"/>
          <w:spacing w:val="-2"/>
          <w:sz w:val="24"/>
          <w:szCs w:val="24"/>
          <w:u w:val="single"/>
        </w:rPr>
      </w:pPr>
      <w:r w:rsidRPr="00FD1DC4">
        <w:rPr>
          <w:rFonts w:ascii="Tahoma" w:hAnsi="Tahoma" w:cs="Tahoma"/>
          <w:sz w:val="24"/>
          <w:szCs w:val="24"/>
        </w:rPr>
        <w:t xml:space="preserve">3. </w:t>
      </w:r>
      <w:r w:rsidR="00E00A3E" w:rsidRPr="00FD1DC4">
        <w:rPr>
          <w:rFonts w:ascii="Tahoma" w:hAnsi="Tahoma" w:cs="Tahoma"/>
          <w:sz w:val="24"/>
          <w:szCs w:val="24"/>
        </w:rPr>
        <w:t xml:space="preserve"> </w:t>
      </w:r>
      <w:r w:rsidRPr="00FD1DC4">
        <w:rPr>
          <w:rFonts w:ascii="Tahoma" w:hAnsi="Tahoma" w:cs="Tahoma"/>
          <w:sz w:val="24"/>
          <w:szCs w:val="24"/>
        </w:rPr>
        <w:t>Capital Expenditures</w:t>
      </w:r>
      <w:r w:rsidRPr="00FD1DC4">
        <w:rPr>
          <w:rFonts w:ascii="Tahoma" w:hAnsi="Tahoma" w:cs="Tahoma"/>
          <w:spacing w:val="-2"/>
          <w:sz w:val="24"/>
          <w:szCs w:val="24"/>
        </w:rPr>
        <w:tab/>
      </w:r>
      <w:r w:rsidR="006565B5">
        <w:rPr>
          <w:rFonts w:ascii="Tahoma" w:hAnsi="Tahoma" w:cs="Tahoma"/>
          <w:spacing w:val="-2"/>
          <w:sz w:val="24"/>
          <w:szCs w:val="24"/>
          <w:u w:val="single"/>
        </w:rPr>
        <w:t>$ 480,000</w:t>
      </w:r>
      <w:r w:rsidRPr="00FD1DC4">
        <w:rPr>
          <w:rFonts w:ascii="Tahoma" w:hAnsi="Tahoma" w:cs="Tahoma"/>
          <w:spacing w:val="-2"/>
          <w:sz w:val="24"/>
          <w:szCs w:val="24"/>
          <w:u w:val="single"/>
        </w:rPr>
        <w:t xml:space="preserve"> </w:t>
      </w:r>
    </w:p>
    <w:p w:rsidR="00F30598" w:rsidRPr="00FD1DC4" w:rsidRDefault="006565B5">
      <w:pPr>
        <w:adjustRightInd/>
        <w:spacing w:line="271" w:lineRule="auto"/>
        <w:ind w:left="5544"/>
        <w:rPr>
          <w:rFonts w:ascii="Tahoma" w:hAnsi="Tahoma" w:cs="Tahoma"/>
          <w:sz w:val="24"/>
          <w:szCs w:val="24"/>
        </w:rPr>
      </w:pPr>
      <w:r>
        <w:rPr>
          <w:rFonts w:ascii="Tahoma" w:hAnsi="Tahoma" w:cs="Tahoma"/>
          <w:sz w:val="24"/>
          <w:szCs w:val="24"/>
        </w:rPr>
        <w:t>$2,101,346</w:t>
      </w:r>
    </w:p>
    <w:p w:rsidR="00F30598" w:rsidRPr="00FD1DC4" w:rsidRDefault="00F30598">
      <w:pPr>
        <w:adjustRightInd/>
        <w:spacing w:before="216"/>
        <w:ind w:left="2088"/>
        <w:rPr>
          <w:rFonts w:ascii="Tahoma" w:hAnsi="Tahoma" w:cs="Tahoma"/>
          <w:sz w:val="24"/>
          <w:szCs w:val="24"/>
        </w:rPr>
      </w:pPr>
      <w:r w:rsidRPr="00FD1DC4">
        <w:rPr>
          <w:rFonts w:ascii="Tahoma" w:hAnsi="Tahoma" w:cs="Tahoma"/>
          <w:sz w:val="24"/>
          <w:szCs w:val="24"/>
        </w:rPr>
        <w:t>And further, to provide for said appropriations from the following sources of revenue and available funds:</w:t>
      </w:r>
    </w:p>
    <w:p w:rsidR="00F30598" w:rsidRPr="00FD1DC4" w:rsidRDefault="00F30598">
      <w:pPr>
        <w:tabs>
          <w:tab w:val="right" w:pos="6774"/>
        </w:tabs>
        <w:adjustRightInd/>
        <w:spacing w:before="252"/>
        <w:ind w:left="2088"/>
        <w:rPr>
          <w:rFonts w:ascii="Tahoma" w:hAnsi="Tahoma" w:cs="Tahoma"/>
          <w:spacing w:val="-2"/>
          <w:sz w:val="24"/>
          <w:szCs w:val="24"/>
        </w:rPr>
      </w:pPr>
      <w:r w:rsidRPr="00FD1DC4">
        <w:rPr>
          <w:rFonts w:ascii="Tahoma" w:hAnsi="Tahoma" w:cs="Tahoma"/>
          <w:sz w:val="24"/>
          <w:szCs w:val="24"/>
        </w:rPr>
        <w:t>User Charges</w:t>
      </w:r>
      <w:r w:rsidR="006565B5">
        <w:rPr>
          <w:rFonts w:ascii="Tahoma" w:hAnsi="Tahoma" w:cs="Tahoma"/>
          <w:spacing w:val="-2"/>
          <w:sz w:val="24"/>
          <w:szCs w:val="24"/>
        </w:rPr>
        <w:tab/>
        <w:t>$1,631,585</w:t>
      </w:r>
    </w:p>
    <w:p w:rsidR="00F30598" w:rsidRPr="00FD1DC4" w:rsidRDefault="00F30598">
      <w:pPr>
        <w:tabs>
          <w:tab w:val="right" w:pos="6774"/>
        </w:tabs>
        <w:adjustRightInd/>
        <w:ind w:left="2088"/>
        <w:rPr>
          <w:rFonts w:ascii="Tahoma" w:hAnsi="Tahoma" w:cs="Tahoma"/>
          <w:spacing w:val="-2"/>
          <w:sz w:val="24"/>
          <w:szCs w:val="24"/>
          <w:u w:val="single"/>
        </w:rPr>
      </w:pPr>
      <w:r w:rsidRPr="00FD1DC4">
        <w:rPr>
          <w:rFonts w:ascii="Tahoma" w:hAnsi="Tahoma" w:cs="Tahoma"/>
          <w:sz w:val="24"/>
          <w:szCs w:val="24"/>
        </w:rPr>
        <w:t>Retained Earnings</w:t>
      </w:r>
      <w:r w:rsidRPr="00FD1DC4">
        <w:rPr>
          <w:rFonts w:ascii="Tahoma" w:hAnsi="Tahoma" w:cs="Tahoma"/>
          <w:spacing w:val="-2"/>
          <w:sz w:val="24"/>
          <w:szCs w:val="24"/>
        </w:rPr>
        <w:tab/>
      </w:r>
      <w:r w:rsidR="006565B5">
        <w:rPr>
          <w:rFonts w:ascii="Tahoma" w:hAnsi="Tahoma" w:cs="Tahoma"/>
          <w:spacing w:val="-2"/>
          <w:sz w:val="24"/>
          <w:szCs w:val="24"/>
          <w:u w:val="single"/>
        </w:rPr>
        <w:t>$469,761</w:t>
      </w:r>
      <w:r w:rsidRPr="00FD1DC4">
        <w:rPr>
          <w:rFonts w:ascii="Tahoma" w:hAnsi="Tahoma" w:cs="Tahoma"/>
          <w:spacing w:val="-2"/>
          <w:sz w:val="24"/>
          <w:szCs w:val="24"/>
          <w:u w:val="single"/>
        </w:rPr>
        <w:t xml:space="preserve"> </w:t>
      </w:r>
    </w:p>
    <w:p w:rsidR="00F30598" w:rsidRDefault="00F30598">
      <w:pPr>
        <w:tabs>
          <w:tab w:val="right" w:pos="6774"/>
        </w:tabs>
        <w:adjustRightInd/>
        <w:spacing w:line="271" w:lineRule="auto"/>
        <w:ind w:left="2088"/>
        <w:rPr>
          <w:rFonts w:ascii="Tahoma" w:hAnsi="Tahoma" w:cs="Tahoma"/>
          <w:spacing w:val="-2"/>
          <w:sz w:val="24"/>
          <w:szCs w:val="24"/>
        </w:rPr>
      </w:pPr>
      <w:r w:rsidRPr="00FD1DC4">
        <w:rPr>
          <w:rFonts w:ascii="Tahoma" w:hAnsi="Tahoma" w:cs="Tahoma"/>
          <w:sz w:val="24"/>
          <w:szCs w:val="24"/>
        </w:rPr>
        <w:t>TOTAL</w:t>
      </w:r>
      <w:r w:rsidR="006565B5">
        <w:rPr>
          <w:rFonts w:ascii="Tahoma" w:hAnsi="Tahoma" w:cs="Tahoma"/>
          <w:spacing w:val="-2"/>
          <w:sz w:val="24"/>
          <w:szCs w:val="24"/>
        </w:rPr>
        <w:tab/>
        <w:t>$2,101,346</w:t>
      </w:r>
    </w:p>
    <w:p w:rsidR="006565B5" w:rsidRDefault="006565B5" w:rsidP="006565B5">
      <w:pPr>
        <w:tabs>
          <w:tab w:val="right" w:pos="6774"/>
        </w:tabs>
        <w:adjustRightInd/>
        <w:spacing w:line="271" w:lineRule="auto"/>
        <w:rPr>
          <w:rFonts w:ascii="Tahoma" w:hAnsi="Tahoma" w:cs="Tahoma"/>
          <w:spacing w:val="-2"/>
          <w:sz w:val="24"/>
          <w:szCs w:val="24"/>
        </w:rPr>
      </w:pPr>
    </w:p>
    <w:p w:rsidR="006565B5" w:rsidRDefault="006565B5" w:rsidP="00423938">
      <w:pPr>
        <w:tabs>
          <w:tab w:val="right" w:pos="6774"/>
        </w:tabs>
        <w:adjustRightInd/>
        <w:spacing w:line="271" w:lineRule="auto"/>
        <w:rPr>
          <w:rFonts w:ascii="Tahoma" w:hAnsi="Tahoma" w:cs="Tahoma"/>
          <w:spacing w:val="-2"/>
          <w:sz w:val="24"/>
          <w:szCs w:val="24"/>
        </w:rPr>
      </w:pPr>
    </w:p>
    <w:p w:rsidR="00524F1D" w:rsidRDefault="00524F1D" w:rsidP="00423938">
      <w:pPr>
        <w:tabs>
          <w:tab w:val="right" w:pos="6774"/>
        </w:tabs>
        <w:adjustRightInd/>
        <w:spacing w:line="271" w:lineRule="auto"/>
        <w:rPr>
          <w:rFonts w:ascii="Tahoma" w:hAnsi="Tahoma" w:cs="Tahoma"/>
          <w:spacing w:val="-2"/>
          <w:sz w:val="24"/>
          <w:szCs w:val="24"/>
        </w:rPr>
      </w:pPr>
    </w:p>
    <w:p w:rsidR="00524F1D" w:rsidRDefault="00524F1D" w:rsidP="00423938">
      <w:pPr>
        <w:tabs>
          <w:tab w:val="right" w:pos="6774"/>
        </w:tabs>
        <w:adjustRightInd/>
        <w:spacing w:line="271" w:lineRule="auto"/>
        <w:rPr>
          <w:rFonts w:ascii="Tahoma" w:hAnsi="Tahoma" w:cs="Tahoma"/>
          <w:spacing w:val="-2"/>
          <w:sz w:val="24"/>
          <w:szCs w:val="24"/>
        </w:rPr>
      </w:pPr>
    </w:p>
    <w:p w:rsidR="00524F1D" w:rsidRDefault="00524F1D" w:rsidP="00423938">
      <w:pPr>
        <w:tabs>
          <w:tab w:val="right" w:pos="6774"/>
        </w:tabs>
        <w:adjustRightInd/>
        <w:spacing w:line="271" w:lineRule="auto"/>
        <w:rPr>
          <w:rFonts w:ascii="Tahoma" w:hAnsi="Tahoma" w:cs="Tahoma"/>
          <w:spacing w:val="-2"/>
          <w:sz w:val="24"/>
          <w:szCs w:val="24"/>
        </w:rPr>
      </w:pPr>
    </w:p>
    <w:p w:rsidR="0088789D" w:rsidRDefault="0088789D" w:rsidP="00423938">
      <w:pPr>
        <w:tabs>
          <w:tab w:val="right" w:pos="6774"/>
        </w:tabs>
        <w:adjustRightInd/>
        <w:spacing w:line="271" w:lineRule="auto"/>
        <w:rPr>
          <w:rFonts w:ascii="Tahoma" w:hAnsi="Tahoma" w:cs="Tahoma"/>
          <w:spacing w:val="-2"/>
          <w:sz w:val="24"/>
          <w:szCs w:val="24"/>
        </w:rPr>
      </w:pPr>
    </w:p>
    <w:p w:rsidR="006565B5" w:rsidRPr="009F51D8" w:rsidRDefault="006565B5" w:rsidP="006565B5">
      <w:pPr>
        <w:widowControl/>
        <w:autoSpaceDE/>
        <w:autoSpaceDN/>
        <w:adjustRightInd/>
        <w:ind w:left="2160" w:hanging="2160"/>
        <w:rPr>
          <w:rFonts w:ascii="Tahoma" w:hAnsi="Tahoma" w:cs="Tahoma"/>
          <w:sz w:val="24"/>
          <w:szCs w:val="24"/>
        </w:rPr>
      </w:pPr>
      <w:r>
        <w:rPr>
          <w:rFonts w:ascii="Tahoma" w:hAnsi="Tahoma" w:cs="Tahoma"/>
          <w:sz w:val="24"/>
          <w:szCs w:val="24"/>
        </w:rPr>
        <w:lastRenderedPageBreak/>
        <w:t>ARTICLE 6</w:t>
      </w:r>
      <w:r w:rsidRPr="009F51D8">
        <w:rPr>
          <w:rFonts w:ascii="Tahoma" w:hAnsi="Tahoma" w:cs="Tahoma"/>
          <w:sz w:val="24"/>
          <w:szCs w:val="24"/>
        </w:rPr>
        <w:t>.</w:t>
      </w:r>
      <w:r w:rsidRPr="009F51D8">
        <w:rPr>
          <w:rFonts w:ascii="Tahoma" w:hAnsi="Tahoma" w:cs="Tahoma"/>
          <w:sz w:val="24"/>
          <w:szCs w:val="24"/>
        </w:rPr>
        <w:tab/>
      </w:r>
      <w:r w:rsidRPr="00FD1DC4">
        <w:rPr>
          <w:rFonts w:ascii="Tahoma" w:hAnsi="Tahoma" w:cs="Tahoma"/>
          <w:sz w:val="24"/>
          <w:szCs w:val="24"/>
        </w:rPr>
        <w:t xml:space="preserve">It was moved, seconded and unanimously approved to authorize the Town to raise and appropriate </w:t>
      </w:r>
      <w:r w:rsidR="0097699E">
        <w:rPr>
          <w:rFonts w:ascii="Tahoma" w:hAnsi="Tahoma" w:cs="Tahoma"/>
          <w:sz w:val="24"/>
          <w:szCs w:val="24"/>
        </w:rPr>
        <w:t xml:space="preserve">the sum of $1,214,500 </w:t>
      </w:r>
      <w:r w:rsidRPr="009F51D8">
        <w:rPr>
          <w:rFonts w:ascii="Tahoma" w:hAnsi="Tahoma" w:cs="Tahoma"/>
          <w:sz w:val="24"/>
          <w:szCs w:val="24"/>
        </w:rPr>
        <w:t>for the following capital expenditures:</w:t>
      </w:r>
    </w:p>
    <w:p w:rsidR="006565B5" w:rsidRPr="009F51D8" w:rsidRDefault="006565B5" w:rsidP="006565B5">
      <w:pPr>
        <w:widowControl/>
        <w:autoSpaceDE/>
        <w:autoSpaceDN/>
        <w:adjustRightInd/>
        <w:rPr>
          <w:rFonts w:ascii="Tahoma" w:hAnsi="Tahoma" w:cs="Tahoma"/>
          <w:sz w:val="24"/>
          <w:szCs w:val="24"/>
        </w:rPr>
      </w:pPr>
    </w:p>
    <w:p w:rsidR="006565B5" w:rsidRPr="009F51D8" w:rsidRDefault="006565B5" w:rsidP="006565B5">
      <w:pPr>
        <w:widowControl/>
        <w:autoSpaceDE/>
        <w:autoSpaceDN/>
        <w:adjustRightInd/>
        <w:ind w:firstLine="2160"/>
        <w:rPr>
          <w:rFonts w:ascii="Tahoma" w:hAnsi="Tahoma" w:cs="Tahoma"/>
          <w:sz w:val="24"/>
          <w:szCs w:val="24"/>
        </w:rPr>
      </w:pPr>
      <w:r w:rsidRPr="009F51D8">
        <w:rPr>
          <w:rFonts w:ascii="Tahoma" w:hAnsi="Tahoma" w:cs="Tahoma"/>
          <w:sz w:val="24"/>
          <w:szCs w:val="24"/>
        </w:rPr>
        <w:t>1. Highway Department Expenditures</w:t>
      </w:r>
      <w:r w:rsidRPr="009F51D8">
        <w:rPr>
          <w:rFonts w:ascii="Tahoma" w:hAnsi="Tahoma" w:cs="Tahoma"/>
          <w:sz w:val="24"/>
          <w:szCs w:val="24"/>
        </w:rPr>
        <w:tab/>
      </w:r>
      <w:r w:rsidRPr="009F51D8">
        <w:rPr>
          <w:rFonts w:ascii="Tahoma" w:hAnsi="Tahoma" w:cs="Tahoma"/>
          <w:sz w:val="24"/>
          <w:szCs w:val="24"/>
        </w:rPr>
        <w:tab/>
        <w:t xml:space="preserve">$   </w:t>
      </w:r>
      <w:r w:rsidRPr="00FD1DC4">
        <w:rPr>
          <w:rFonts w:ascii="Tahoma" w:hAnsi="Tahoma" w:cs="Tahoma"/>
          <w:sz w:val="24"/>
          <w:szCs w:val="24"/>
        </w:rPr>
        <w:t xml:space="preserve"> </w:t>
      </w:r>
      <w:r w:rsidR="0097699E">
        <w:rPr>
          <w:rFonts w:ascii="Tahoma" w:hAnsi="Tahoma" w:cs="Tahoma"/>
          <w:sz w:val="24"/>
          <w:szCs w:val="24"/>
        </w:rPr>
        <w:t>605</w:t>
      </w:r>
      <w:r w:rsidRPr="009F51D8">
        <w:rPr>
          <w:rFonts w:ascii="Tahoma" w:hAnsi="Tahoma" w:cs="Tahoma"/>
          <w:sz w:val="24"/>
          <w:szCs w:val="24"/>
        </w:rPr>
        <w:t>,000</w:t>
      </w:r>
    </w:p>
    <w:p w:rsidR="006565B5" w:rsidRPr="009F51D8" w:rsidRDefault="006565B5" w:rsidP="006565B5">
      <w:pPr>
        <w:widowControl/>
        <w:autoSpaceDE/>
        <w:autoSpaceDN/>
        <w:adjustRightInd/>
        <w:ind w:firstLine="2160"/>
        <w:rPr>
          <w:rFonts w:ascii="Tahoma" w:hAnsi="Tahoma" w:cs="Tahoma"/>
          <w:sz w:val="24"/>
          <w:szCs w:val="24"/>
        </w:rPr>
      </w:pPr>
      <w:r w:rsidRPr="009F51D8">
        <w:rPr>
          <w:rFonts w:ascii="Tahoma" w:hAnsi="Tahoma" w:cs="Tahoma"/>
          <w:sz w:val="24"/>
          <w:szCs w:val="24"/>
        </w:rPr>
        <w:t>2. School Department Expenditures</w:t>
      </w:r>
      <w:r w:rsidRPr="009F51D8">
        <w:rPr>
          <w:rFonts w:ascii="Tahoma" w:hAnsi="Tahoma" w:cs="Tahoma"/>
          <w:sz w:val="24"/>
          <w:szCs w:val="24"/>
        </w:rPr>
        <w:tab/>
        <w:t xml:space="preserve">   </w:t>
      </w:r>
      <w:r w:rsidRPr="009F51D8">
        <w:rPr>
          <w:rFonts w:ascii="Tahoma" w:hAnsi="Tahoma" w:cs="Tahoma"/>
          <w:sz w:val="24"/>
          <w:szCs w:val="24"/>
        </w:rPr>
        <w:tab/>
        <w:t xml:space="preserve">$  </w:t>
      </w:r>
      <w:r w:rsidRPr="00FD1DC4">
        <w:rPr>
          <w:rFonts w:ascii="Tahoma" w:hAnsi="Tahoma" w:cs="Tahoma"/>
          <w:sz w:val="24"/>
          <w:szCs w:val="24"/>
        </w:rPr>
        <w:t xml:space="preserve"> </w:t>
      </w:r>
      <w:r w:rsidRPr="009F51D8">
        <w:rPr>
          <w:rFonts w:ascii="Tahoma" w:hAnsi="Tahoma" w:cs="Tahoma"/>
          <w:sz w:val="24"/>
          <w:szCs w:val="24"/>
        </w:rPr>
        <w:t xml:space="preserve"> 370,200</w:t>
      </w:r>
    </w:p>
    <w:p w:rsidR="006565B5" w:rsidRPr="009F51D8" w:rsidRDefault="006565B5" w:rsidP="006565B5">
      <w:pPr>
        <w:widowControl/>
        <w:autoSpaceDE/>
        <w:autoSpaceDN/>
        <w:adjustRightInd/>
        <w:ind w:firstLine="2160"/>
        <w:rPr>
          <w:rFonts w:ascii="Tahoma" w:hAnsi="Tahoma" w:cs="Tahoma"/>
          <w:sz w:val="24"/>
          <w:szCs w:val="24"/>
        </w:rPr>
      </w:pPr>
      <w:r w:rsidRPr="009F51D8">
        <w:rPr>
          <w:rFonts w:ascii="Tahoma" w:hAnsi="Tahoma" w:cs="Tahoma"/>
          <w:sz w:val="24"/>
          <w:szCs w:val="24"/>
        </w:rPr>
        <w:t>3. Fire Depar</w:t>
      </w:r>
      <w:r w:rsidR="0097699E">
        <w:rPr>
          <w:rFonts w:ascii="Tahoma" w:hAnsi="Tahoma" w:cs="Tahoma"/>
          <w:sz w:val="24"/>
          <w:szCs w:val="24"/>
        </w:rPr>
        <w:t>tment Expenditures</w:t>
      </w:r>
      <w:r w:rsidR="0097699E">
        <w:rPr>
          <w:rFonts w:ascii="Tahoma" w:hAnsi="Tahoma" w:cs="Tahoma"/>
          <w:sz w:val="24"/>
          <w:szCs w:val="24"/>
        </w:rPr>
        <w:tab/>
        <w:t xml:space="preserve">   </w:t>
      </w:r>
      <w:r w:rsidR="0097699E">
        <w:rPr>
          <w:rFonts w:ascii="Tahoma" w:hAnsi="Tahoma" w:cs="Tahoma"/>
          <w:sz w:val="24"/>
          <w:szCs w:val="24"/>
        </w:rPr>
        <w:tab/>
      </w:r>
      <w:r w:rsidR="0097699E">
        <w:rPr>
          <w:rFonts w:ascii="Tahoma" w:hAnsi="Tahoma" w:cs="Tahoma"/>
          <w:sz w:val="24"/>
          <w:szCs w:val="24"/>
        </w:rPr>
        <w:tab/>
        <w:t>$     25</w:t>
      </w:r>
      <w:r w:rsidRPr="009F51D8">
        <w:rPr>
          <w:rFonts w:ascii="Tahoma" w:hAnsi="Tahoma" w:cs="Tahoma"/>
          <w:sz w:val="24"/>
          <w:szCs w:val="24"/>
        </w:rPr>
        <w:t>,000</w:t>
      </w:r>
    </w:p>
    <w:p w:rsidR="006565B5" w:rsidRPr="009F51D8" w:rsidRDefault="006565B5" w:rsidP="006565B5">
      <w:pPr>
        <w:widowControl/>
        <w:autoSpaceDE/>
        <w:autoSpaceDN/>
        <w:adjustRightInd/>
        <w:ind w:firstLine="2160"/>
        <w:rPr>
          <w:rFonts w:ascii="Tahoma" w:hAnsi="Tahoma" w:cs="Tahoma"/>
          <w:sz w:val="24"/>
          <w:szCs w:val="24"/>
        </w:rPr>
      </w:pPr>
      <w:r w:rsidRPr="009F51D8">
        <w:rPr>
          <w:rFonts w:ascii="Tahoma" w:hAnsi="Tahoma" w:cs="Tahoma"/>
          <w:sz w:val="24"/>
          <w:szCs w:val="24"/>
        </w:rPr>
        <w:t xml:space="preserve">4. Police Department </w:t>
      </w:r>
      <w:r w:rsidR="0097699E">
        <w:rPr>
          <w:rFonts w:ascii="Tahoma" w:hAnsi="Tahoma" w:cs="Tahoma"/>
          <w:sz w:val="24"/>
          <w:szCs w:val="24"/>
        </w:rPr>
        <w:t>Expenditures</w:t>
      </w:r>
      <w:r w:rsidR="0097699E">
        <w:rPr>
          <w:rFonts w:ascii="Tahoma" w:hAnsi="Tahoma" w:cs="Tahoma"/>
          <w:sz w:val="24"/>
          <w:szCs w:val="24"/>
        </w:rPr>
        <w:tab/>
      </w:r>
      <w:r w:rsidR="0097699E">
        <w:rPr>
          <w:rFonts w:ascii="Tahoma" w:hAnsi="Tahoma" w:cs="Tahoma"/>
          <w:sz w:val="24"/>
          <w:szCs w:val="24"/>
        </w:rPr>
        <w:tab/>
        <w:t>$      3,500</w:t>
      </w:r>
    </w:p>
    <w:p w:rsidR="006565B5" w:rsidRPr="009F51D8" w:rsidRDefault="006565B5" w:rsidP="006565B5">
      <w:pPr>
        <w:widowControl/>
        <w:autoSpaceDE/>
        <w:autoSpaceDN/>
        <w:adjustRightInd/>
        <w:ind w:firstLine="2160"/>
        <w:rPr>
          <w:rFonts w:ascii="Tahoma" w:hAnsi="Tahoma" w:cs="Tahoma"/>
          <w:sz w:val="24"/>
          <w:szCs w:val="24"/>
        </w:rPr>
      </w:pPr>
      <w:r w:rsidRPr="009F51D8">
        <w:rPr>
          <w:rFonts w:ascii="Tahoma" w:hAnsi="Tahoma" w:cs="Tahoma"/>
          <w:sz w:val="24"/>
          <w:szCs w:val="24"/>
        </w:rPr>
        <w:t>5. Town Buildings/Equipment Expenditures</w:t>
      </w:r>
      <w:r w:rsidRPr="009F51D8">
        <w:rPr>
          <w:rFonts w:ascii="Tahoma" w:hAnsi="Tahoma" w:cs="Tahoma"/>
          <w:sz w:val="24"/>
          <w:szCs w:val="24"/>
        </w:rPr>
        <w:tab/>
        <w:t xml:space="preserve">$   </w:t>
      </w:r>
      <w:r w:rsidRPr="00FD1DC4">
        <w:rPr>
          <w:rFonts w:ascii="Tahoma" w:hAnsi="Tahoma" w:cs="Tahoma"/>
          <w:sz w:val="24"/>
          <w:szCs w:val="24"/>
        </w:rPr>
        <w:t xml:space="preserve"> </w:t>
      </w:r>
      <w:r w:rsidR="0097699E">
        <w:rPr>
          <w:rFonts w:ascii="Tahoma" w:hAnsi="Tahoma" w:cs="Tahoma"/>
          <w:sz w:val="24"/>
          <w:szCs w:val="24"/>
        </w:rPr>
        <w:t>16</w:t>
      </w:r>
      <w:r w:rsidRPr="009F51D8">
        <w:rPr>
          <w:rFonts w:ascii="Tahoma" w:hAnsi="Tahoma" w:cs="Tahoma"/>
          <w:sz w:val="24"/>
          <w:szCs w:val="24"/>
        </w:rPr>
        <w:t>0,000</w:t>
      </w:r>
    </w:p>
    <w:p w:rsidR="006565B5" w:rsidRPr="009F51D8" w:rsidRDefault="006565B5" w:rsidP="006565B5">
      <w:pPr>
        <w:widowControl/>
        <w:autoSpaceDE/>
        <w:autoSpaceDN/>
        <w:adjustRightInd/>
        <w:rPr>
          <w:rFonts w:ascii="Tahoma" w:hAnsi="Tahoma" w:cs="Tahoma"/>
          <w:sz w:val="24"/>
          <w:szCs w:val="24"/>
        </w:rPr>
      </w:pPr>
      <w:r w:rsidRPr="009F51D8">
        <w:rPr>
          <w:rFonts w:ascii="Tahoma" w:hAnsi="Tahoma" w:cs="Tahoma"/>
          <w:sz w:val="24"/>
          <w:szCs w:val="24"/>
        </w:rPr>
        <w:tab/>
      </w:r>
      <w:r w:rsidRPr="009F51D8">
        <w:rPr>
          <w:rFonts w:ascii="Tahoma" w:hAnsi="Tahoma" w:cs="Tahoma"/>
          <w:sz w:val="24"/>
          <w:szCs w:val="24"/>
        </w:rPr>
        <w:tab/>
      </w:r>
      <w:r w:rsidRPr="009F51D8">
        <w:rPr>
          <w:rFonts w:ascii="Tahoma" w:hAnsi="Tahoma" w:cs="Tahoma"/>
          <w:sz w:val="24"/>
          <w:szCs w:val="24"/>
        </w:rPr>
        <w:tab/>
        <w:t xml:space="preserve">6. Community </w:t>
      </w:r>
      <w:r w:rsidR="0097699E">
        <w:rPr>
          <w:rFonts w:ascii="Tahoma" w:hAnsi="Tahoma" w:cs="Tahoma"/>
          <w:sz w:val="24"/>
          <w:szCs w:val="24"/>
        </w:rPr>
        <w:t>Center Expenditures</w:t>
      </w:r>
      <w:r w:rsidR="0097699E">
        <w:rPr>
          <w:rFonts w:ascii="Tahoma" w:hAnsi="Tahoma" w:cs="Tahoma"/>
          <w:sz w:val="24"/>
          <w:szCs w:val="24"/>
        </w:rPr>
        <w:tab/>
      </w:r>
      <w:r w:rsidR="0097699E">
        <w:rPr>
          <w:rFonts w:ascii="Tahoma" w:hAnsi="Tahoma" w:cs="Tahoma"/>
          <w:sz w:val="24"/>
          <w:szCs w:val="24"/>
        </w:rPr>
        <w:tab/>
        <w:t>$     40,80</w:t>
      </w:r>
      <w:r w:rsidRPr="009F51D8">
        <w:rPr>
          <w:rFonts w:ascii="Tahoma" w:hAnsi="Tahoma" w:cs="Tahoma"/>
          <w:sz w:val="24"/>
          <w:szCs w:val="24"/>
        </w:rPr>
        <w:t>0</w:t>
      </w:r>
    </w:p>
    <w:p w:rsidR="006565B5" w:rsidRPr="009F51D8" w:rsidRDefault="006565B5" w:rsidP="006565B5">
      <w:pPr>
        <w:widowControl/>
        <w:autoSpaceDE/>
        <w:autoSpaceDN/>
        <w:adjustRightInd/>
        <w:rPr>
          <w:rFonts w:ascii="Tahoma" w:hAnsi="Tahoma" w:cs="Tahoma"/>
          <w:sz w:val="24"/>
          <w:szCs w:val="24"/>
        </w:rPr>
      </w:pPr>
      <w:r w:rsidRPr="009F51D8">
        <w:rPr>
          <w:rFonts w:ascii="Tahoma" w:hAnsi="Tahoma" w:cs="Tahoma"/>
          <w:sz w:val="24"/>
          <w:szCs w:val="24"/>
        </w:rPr>
        <w:tab/>
      </w:r>
      <w:r w:rsidRPr="009F51D8">
        <w:rPr>
          <w:rFonts w:ascii="Tahoma" w:hAnsi="Tahoma" w:cs="Tahoma"/>
          <w:sz w:val="24"/>
          <w:szCs w:val="24"/>
        </w:rPr>
        <w:tab/>
      </w:r>
      <w:r w:rsidRPr="009F51D8">
        <w:rPr>
          <w:rFonts w:ascii="Tahoma" w:hAnsi="Tahoma" w:cs="Tahoma"/>
          <w:sz w:val="24"/>
          <w:szCs w:val="24"/>
        </w:rPr>
        <w:tab/>
        <w:t>7. L</w:t>
      </w:r>
      <w:r w:rsidR="0097699E">
        <w:rPr>
          <w:rFonts w:ascii="Tahoma" w:hAnsi="Tahoma" w:cs="Tahoma"/>
          <w:sz w:val="24"/>
          <w:szCs w:val="24"/>
        </w:rPr>
        <w:t>and Use Expenditures</w:t>
      </w:r>
      <w:r w:rsidR="0097699E">
        <w:rPr>
          <w:rFonts w:ascii="Tahoma" w:hAnsi="Tahoma" w:cs="Tahoma"/>
          <w:sz w:val="24"/>
          <w:szCs w:val="24"/>
        </w:rPr>
        <w:tab/>
      </w:r>
      <w:r w:rsidR="0097699E">
        <w:rPr>
          <w:rFonts w:ascii="Tahoma" w:hAnsi="Tahoma" w:cs="Tahoma"/>
          <w:sz w:val="24"/>
          <w:szCs w:val="24"/>
        </w:rPr>
        <w:tab/>
      </w:r>
      <w:r w:rsidR="0097699E">
        <w:rPr>
          <w:rFonts w:ascii="Tahoma" w:hAnsi="Tahoma" w:cs="Tahoma"/>
          <w:sz w:val="24"/>
          <w:szCs w:val="24"/>
        </w:rPr>
        <w:tab/>
      </w:r>
      <w:r w:rsidR="0097699E">
        <w:rPr>
          <w:rFonts w:ascii="Tahoma" w:hAnsi="Tahoma" w:cs="Tahoma"/>
          <w:sz w:val="24"/>
          <w:szCs w:val="24"/>
        </w:rPr>
        <w:tab/>
        <w:t>$     10</w:t>
      </w:r>
      <w:r w:rsidRPr="009F51D8">
        <w:rPr>
          <w:rFonts w:ascii="Tahoma" w:hAnsi="Tahoma" w:cs="Tahoma"/>
          <w:sz w:val="24"/>
          <w:szCs w:val="24"/>
        </w:rPr>
        <w:t>,000</w:t>
      </w:r>
    </w:p>
    <w:p w:rsidR="006565B5" w:rsidRPr="009F51D8" w:rsidRDefault="006565B5" w:rsidP="006565B5">
      <w:pPr>
        <w:widowControl/>
        <w:autoSpaceDE/>
        <w:autoSpaceDN/>
        <w:adjustRightInd/>
        <w:rPr>
          <w:rFonts w:ascii="Tahoma" w:hAnsi="Tahoma" w:cs="Tahoma"/>
          <w:sz w:val="24"/>
          <w:szCs w:val="24"/>
        </w:rPr>
      </w:pPr>
    </w:p>
    <w:p w:rsidR="006565B5" w:rsidRPr="00EE67D8" w:rsidRDefault="006565B5" w:rsidP="00EE67D8">
      <w:pPr>
        <w:widowControl/>
        <w:autoSpaceDE/>
        <w:autoSpaceDN/>
        <w:adjustRightInd/>
        <w:ind w:left="2160"/>
        <w:rPr>
          <w:rFonts w:ascii="Tahoma" w:hAnsi="Tahoma" w:cs="Tahoma"/>
          <w:sz w:val="24"/>
          <w:szCs w:val="24"/>
        </w:rPr>
      </w:pPr>
      <w:r w:rsidRPr="009F51D8">
        <w:rPr>
          <w:rFonts w:ascii="Tahoma" w:hAnsi="Tahoma" w:cs="Tahoma"/>
          <w:sz w:val="24"/>
          <w:szCs w:val="24"/>
        </w:rPr>
        <w:t>And further, to provide for said appropriations, to transfer from Free C</w:t>
      </w:r>
      <w:r w:rsidR="0097699E">
        <w:rPr>
          <w:rFonts w:ascii="Tahoma" w:hAnsi="Tahoma" w:cs="Tahoma"/>
          <w:sz w:val="24"/>
          <w:szCs w:val="24"/>
        </w:rPr>
        <w:t>ash as certified on July 1, 2018, the sum of $1,060,080.</w:t>
      </w:r>
    </w:p>
    <w:p w:rsidR="00EE67D8" w:rsidRDefault="0097699E" w:rsidP="0097699E">
      <w:pPr>
        <w:tabs>
          <w:tab w:val="left" w:pos="2182"/>
        </w:tabs>
        <w:adjustRightInd/>
        <w:spacing w:before="828"/>
        <w:ind w:left="2088" w:hanging="2088"/>
        <w:rPr>
          <w:rFonts w:ascii="Tahoma" w:hAnsi="Tahoma" w:cs="Tahoma"/>
          <w:sz w:val="24"/>
          <w:szCs w:val="24"/>
        </w:rPr>
      </w:pPr>
      <w:r w:rsidRPr="00FD1DC4">
        <w:rPr>
          <w:rFonts w:ascii="Tahoma" w:hAnsi="Tahoma" w:cs="Tahoma"/>
          <w:sz w:val="24"/>
          <w:szCs w:val="24"/>
        </w:rPr>
        <w:t>ARTICLE</w:t>
      </w:r>
      <w:r>
        <w:rPr>
          <w:rFonts w:ascii="Tahoma" w:hAnsi="Tahoma" w:cs="Tahoma"/>
          <w:sz w:val="24"/>
          <w:szCs w:val="24"/>
        </w:rPr>
        <w:t xml:space="preserve"> 7</w:t>
      </w:r>
      <w:r w:rsidRPr="00FD1DC4">
        <w:rPr>
          <w:rFonts w:ascii="Tahoma" w:hAnsi="Tahoma" w:cs="Tahoma"/>
          <w:sz w:val="24"/>
          <w:szCs w:val="24"/>
        </w:rPr>
        <w:t>.</w:t>
      </w:r>
      <w:r w:rsidRPr="00FD1DC4">
        <w:rPr>
          <w:rFonts w:ascii="Tahoma" w:hAnsi="Tahoma" w:cs="Tahoma"/>
          <w:sz w:val="24"/>
          <w:szCs w:val="24"/>
        </w:rPr>
        <w:tab/>
      </w:r>
      <w:r w:rsidR="00A47BAA">
        <w:rPr>
          <w:rFonts w:ascii="Tahoma" w:hAnsi="Tahoma" w:cs="Tahoma"/>
          <w:spacing w:val="-2"/>
          <w:sz w:val="24"/>
          <w:szCs w:val="24"/>
        </w:rPr>
        <w:t>It w</w:t>
      </w:r>
      <w:r w:rsidR="0088789D">
        <w:rPr>
          <w:rFonts w:ascii="Tahoma" w:hAnsi="Tahoma" w:cs="Tahoma"/>
          <w:spacing w:val="-2"/>
          <w:sz w:val="24"/>
          <w:szCs w:val="24"/>
        </w:rPr>
        <w:t>a</w:t>
      </w:r>
      <w:r>
        <w:rPr>
          <w:rFonts w:ascii="Tahoma" w:hAnsi="Tahoma" w:cs="Tahoma"/>
          <w:spacing w:val="-2"/>
          <w:sz w:val="24"/>
          <w:szCs w:val="24"/>
        </w:rPr>
        <w:t>s</w:t>
      </w:r>
      <w:r w:rsidRPr="00FD1DC4">
        <w:rPr>
          <w:rFonts w:ascii="Tahoma" w:hAnsi="Tahoma" w:cs="Tahoma"/>
          <w:spacing w:val="-2"/>
          <w:sz w:val="24"/>
          <w:szCs w:val="24"/>
        </w:rPr>
        <w:t xml:space="preserve"> moved, seconded and unanimously approved that the Town</w:t>
      </w:r>
      <w:r w:rsidRPr="00FD1DC4">
        <w:rPr>
          <w:rFonts w:ascii="Tahoma" w:hAnsi="Tahoma" w:cs="Tahoma"/>
          <w:spacing w:val="-2"/>
          <w:sz w:val="24"/>
          <w:szCs w:val="24"/>
        </w:rPr>
        <w:br/>
      </w:r>
      <w:r w:rsidRPr="00FD1DC4">
        <w:rPr>
          <w:rFonts w:ascii="Tahoma" w:hAnsi="Tahoma" w:cs="Tahoma"/>
          <w:spacing w:val="20"/>
          <w:sz w:val="24"/>
          <w:szCs w:val="24"/>
        </w:rPr>
        <w:t xml:space="preserve">accept funds being provided by the Commonwealth of </w:t>
      </w:r>
      <w:r w:rsidRPr="00FD1DC4">
        <w:rPr>
          <w:rFonts w:ascii="Tahoma" w:hAnsi="Tahoma" w:cs="Tahoma"/>
          <w:spacing w:val="-2"/>
          <w:sz w:val="24"/>
          <w:szCs w:val="24"/>
        </w:rPr>
        <w:t xml:space="preserve">Massachusetts under the provisions of Chapter 90 of the General </w:t>
      </w:r>
      <w:r w:rsidRPr="00FD1DC4">
        <w:rPr>
          <w:rFonts w:ascii="Tahoma" w:hAnsi="Tahoma" w:cs="Tahoma"/>
          <w:spacing w:val="4"/>
          <w:sz w:val="24"/>
          <w:szCs w:val="24"/>
        </w:rPr>
        <w:t xml:space="preserve">Laws, to pay for such costs as allowed by appropriate legislation </w:t>
      </w:r>
      <w:r w:rsidRPr="00FD1DC4">
        <w:rPr>
          <w:rFonts w:ascii="Tahoma" w:hAnsi="Tahoma" w:cs="Tahoma"/>
          <w:spacing w:val="2"/>
          <w:sz w:val="24"/>
          <w:szCs w:val="24"/>
        </w:rPr>
        <w:t xml:space="preserve">in connection with the maintenance, repair, and construction of </w:t>
      </w:r>
      <w:r>
        <w:rPr>
          <w:rFonts w:ascii="Tahoma" w:hAnsi="Tahoma" w:cs="Tahoma"/>
          <w:sz w:val="24"/>
          <w:szCs w:val="24"/>
        </w:rPr>
        <w:t>Town ways and bridges.</w:t>
      </w:r>
    </w:p>
    <w:p w:rsidR="00A47BAA" w:rsidRDefault="00A47BAA" w:rsidP="0097699E">
      <w:pPr>
        <w:widowControl/>
        <w:tabs>
          <w:tab w:val="left" w:pos="-720"/>
        </w:tabs>
        <w:suppressAutoHyphens/>
        <w:autoSpaceDE/>
        <w:autoSpaceDN/>
        <w:adjustRightInd/>
        <w:ind w:left="2160" w:hanging="2160"/>
        <w:rPr>
          <w:rFonts w:ascii="Tahoma" w:hAnsi="Tahoma" w:cs="Tahoma"/>
          <w:sz w:val="24"/>
          <w:szCs w:val="24"/>
        </w:rPr>
      </w:pPr>
    </w:p>
    <w:p w:rsidR="0097699E" w:rsidRPr="009925B3" w:rsidRDefault="0097699E" w:rsidP="0097699E">
      <w:pPr>
        <w:widowControl/>
        <w:tabs>
          <w:tab w:val="left" w:pos="-720"/>
        </w:tabs>
        <w:suppressAutoHyphens/>
        <w:autoSpaceDE/>
        <w:autoSpaceDN/>
        <w:adjustRightInd/>
        <w:ind w:left="2160" w:hanging="2160"/>
        <w:rPr>
          <w:rFonts w:ascii="Tahoma" w:hAnsi="Tahoma" w:cs="Tahoma"/>
          <w:sz w:val="24"/>
          <w:szCs w:val="24"/>
        </w:rPr>
      </w:pPr>
      <w:r>
        <w:rPr>
          <w:rFonts w:ascii="Tahoma" w:hAnsi="Tahoma" w:cs="Tahoma"/>
          <w:sz w:val="24"/>
          <w:szCs w:val="24"/>
        </w:rPr>
        <w:t>ARTICLE 8.</w:t>
      </w:r>
      <w:r w:rsidRPr="009925B3">
        <w:rPr>
          <w:rFonts w:ascii="Tahoma" w:hAnsi="Tahoma" w:cs="Tahoma"/>
          <w:sz w:val="24"/>
          <w:szCs w:val="24"/>
        </w:rPr>
        <w:tab/>
      </w:r>
      <w:r w:rsidRPr="00FD1DC4">
        <w:rPr>
          <w:rFonts w:ascii="Tahoma" w:hAnsi="Tahoma" w:cs="Tahoma"/>
          <w:spacing w:val="10"/>
          <w:sz w:val="24"/>
          <w:szCs w:val="24"/>
        </w:rPr>
        <w:t xml:space="preserve">It was moved, seconded and unanimously approved to authorize the Town to raise and appropriate </w:t>
      </w:r>
      <w:r w:rsidRPr="009925B3">
        <w:rPr>
          <w:rFonts w:ascii="Tahoma" w:hAnsi="Tahoma" w:cs="Tahoma"/>
          <w:sz w:val="24"/>
          <w:szCs w:val="24"/>
        </w:rPr>
        <w:t xml:space="preserve">from the </w:t>
      </w:r>
      <w:r w:rsidRPr="009925B3">
        <w:rPr>
          <w:rFonts w:ascii="Tahoma" w:hAnsi="Tahoma" w:cs="Tahoma"/>
          <w:bCs/>
          <w:sz w:val="24"/>
          <w:szCs w:val="24"/>
        </w:rPr>
        <w:t>Community Preservation Fund</w:t>
      </w:r>
      <w:r w:rsidRPr="009925B3">
        <w:rPr>
          <w:rFonts w:ascii="Tahoma" w:hAnsi="Tahoma" w:cs="Tahoma"/>
          <w:b/>
          <w:bCs/>
          <w:sz w:val="24"/>
          <w:szCs w:val="24"/>
        </w:rPr>
        <w:t xml:space="preserve"> </w:t>
      </w:r>
      <w:r w:rsidRPr="009925B3">
        <w:rPr>
          <w:rFonts w:ascii="Tahoma" w:hAnsi="Tahoma" w:cs="Tahoma"/>
          <w:sz w:val="24"/>
          <w:szCs w:val="24"/>
        </w:rPr>
        <w:t>annual revenues in the amounts recommended by the Community Preservation Committee for project debt</w:t>
      </w:r>
      <w:r>
        <w:rPr>
          <w:rFonts w:ascii="Tahoma" w:hAnsi="Tahoma" w:cs="Tahoma"/>
          <w:sz w:val="24"/>
          <w:szCs w:val="24"/>
        </w:rPr>
        <w:t xml:space="preserve"> service in fiscal year 2020</w:t>
      </w:r>
      <w:r w:rsidRPr="009925B3">
        <w:rPr>
          <w:rFonts w:ascii="Tahoma" w:hAnsi="Tahoma" w:cs="Tahoma"/>
          <w:sz w:val="24"/>
          <w:szCs w:val="24"/>
        </w:rPr>
        <w:t>, with each item to be considered a separate appropriation.</w:t>
      </w:r>
    </w:p>
    <w:p w:rsidR="0097699E" w:rsidRPr="009925B3" w:rsidRDefault="0097699E" w:rsidP="0097699E">
      <w:pPr>
        <w:widowControl/>
        <w:tabs>
          <w:tab w:val="left" w:pos="0"/>
        </w:tabs>
        <w:autoSpaceDE/>
        <w:autoSpaceDN/>
        <w:adjustRightInd/>
        <w:rPr>
          <w:rFonts w:ascii="Tahoma" w:hAnsi="Tahoma" w:cs="Tahoma"/>
          <w:bCs/>
        </w:rPr>
      </w:pPr>
    </w:p>
    <w:p w:rsidR="0097699E" w:rsidRPr="009925B3" w:rsidRDefault="0097699E" w:rsidP="0097699E">
      <w:pPr>
        <w:widowControl/>
        <w:tabs>
          <w:tab w:val="left" w:pos="0"/>
        </w:tabs>
        <w:autoSpaceDE/>
        <w:autoSpaceDN/>
        <w:adjustRightInd/>
        <w:jc w:val="both"/>
        <w:rPr>
          <w:rFonts w:ascii="Tahoma" w:hAnsi="Tahoma" w:cs="Tahoma"/>
          <w:bCs/>
        </w:rPr>
      </w:pPr>
      <w:r w:rsidRPr="009925B3">
        <w:rPr>
          <w:rFonts w:ascii="Tahoma" w:hAnsi="Tahoma" w:cs="Tahoma"/>
          <w:bCs/>
        </w:rPr>
        <w:tab/>
      </w:r>
      <w:r w:rsidRPr="009925B3">
        <w:rPr>
          <w:rFonts w:ascii="Tahoma" w:hAnsi="Tahoma" w:cs="Tahoma"/>
          <w:bCs/>
        </w:rPr>
        <w:tab/>
      </w:r>
      <w:r w:rsidRPr="009925B3">
        <w:rPr>
          <w:rFonts w:ascii="Tahoma" w:hAnsi="Tahoma" w:cs="Tahoma"/>
          <w:bCs/>
        </w:rPr>
        <w:tab/>
        <w:t>Library Debt Service</w:t>
      </w:r>
      <w:r w:rsidRPr="009925B3">
        <w:rPr>
          <w:rFonts w:ascii="Tahoma" w:hAnsi="Tahoma" w:cs="Tahoma"/>
          <w:bCs/>
        </w:rPr>
        <w:tab/>
        <w:t xml:space="preserve"> </w:t>
      </w:r>
      <w:r w:rsidRPr="009925B3">
        <w:rPr>
          <w:rFonts w:ascii="Tahoma" w:hAnsi="Tahoma" w:cs="Tahoma"/>
          <w:bCs/>
        </w:rPr>
        <w:tab/>
      </w:r>
      <w:r w:rsidRPr="00FD1DC4">
        <w:rPr>
          <w:rFonts w:ascii="Tahoma" w:hAnsi="Tahoma" w:cs="Tahoma"/>
          <w:bCs/>
        </w:rPr>
        <w:t xml:space="preserve">  </w:t>
      </w:r>
      <w:r>
        <w:rPr>
          <w:rFonts w:ascii="Tahoma" w:hAnsi="Tahoma" w:cs="Tahoma"/>
          <w:bCs/>
        </w:rPr>
        <w:t xml:space="preserve">  </w:t>
      </w:r>
      <w:r w:rsidRPr="00FD1DC4">
        <w:rPr>
          <w:rFonts w:ascii="Tahoma" w:hAnsi="Tahoma" w:cs="Tahoma"/>
          <w:bCs/>
        </w:rPr>
        <w:t xml:space="preserve">  </w:t>
      </w:r>
      <w:r>
        <w:rPr>
          <w:rFonts w:ascii="Tahoma" w:hAnsi="Tahoma" w:cs="Tahoma"/>
          <w:bCs/>
        </w:rPr>
        <w:t>$124,000</w:t>
      </w:r>
      <w:r w:rsidRPr="009925B3">
        <w:rPr>
          <w:rFonts w:ascii="Tahoma" w:hAnsi="Tahoma" w:cs="Tahoma"/>
          <w:bCs/>
        </w:rPr>
        <w:t xml:space="preserve"> </w:t>
      </w:r>
      <w:r w:rsidRPr="009925B3">
        <w:rPr>
          <w:rFonts w:ascii="Tahoma" w:hAnsi="Tahoma" w:cs="Tahoma"/>
          <w:bCs/>
        </w:rPr>
        <w:tab/>
        <w:t>(General Unreserved)</w:t>
      </w:r>
      <w:r w:rsidRPr="009925B3">
        <w:rPr>
          <w:rFonts w:ascii="Tahoma" w:hAnsi="Tahoma" w:cs="Tahoma"/>
          <w:bCs/>
        </w:rPr>
        <w:tab/>
      </w:r>
      <w:r w:rsidRPr="009925B3">
        <w:rPr>
          <w:rFonts w:ascii="Tahoma" w:hAnsi="Tahoma" w:cs="Tahoma"/>
          <w:bCs/>
        </w:rPr>
        <w:tab/>
      </w:r>
      <w:r w:rsidRPr="009925B3">
        <w:rPr>
          <w:rFonts w:ascii="Tahoma" w:hAnsi="Tahoma" w:cs="Tahoma"/>
          <w:bCs/>
        </w:rPr>
        <w:tab/>
      </w:r>
      <w:r w:rsidRPr="009925B3">
        <w:rPr>
          <w:rFonts w:ascii="Tahoma" w:hAnsi="Tahoma" w:cs="Tahoma"/>
          <w:bCs/>
        </w:rPr>
        <w:tab/>
      </w:r>
      <w:r w:rsidRPr="009925B3">
        <w:rPr>
          <w:rFonts w:ascii="Tahoma" w:hAnsi="Tahoma" w:cs="Tahoma"/>
          <w:bCs/>
        </w:rPr>
        <w:tab/>
      </w:r>
      <w:r w:rsidRPr="009925B3">
        <w:rPr>
          <w:rFonts w:ascii="Tahoma" w:hAnsi="Tahoma" w:cs="Tahoma"/>
          <w:bCs/>
        </w:rPr>
        <w:tab/>
      </w:r>
    </w:p>
    <w:p w:rsidR="0097699E" w:rsidRDefault="0097699E" w:rsidP="0097699E">
      <w:pPr>
        <w:tabs>
          <w:tab w:val="right" w:pos="6774"/>
        </w:tabs>
        <w:adjustRightInd/>
        <w:spacing w:line="271" w:lineRule="auto"/>
        <w:rPr>
          <w:rFonts w:ascii="Tahoma" w:hAnsi="Tahoma" w:cs="Tahoma"/>
          <w:spacing w:val="-2"/>
          <w:sz w:val="24"/>
          <w:szCs w:val="24"/>
        </w:rPr>
      </w:pPr>
    </w:p>
    <w:p w:rsidR="0097699E" w:rsidRDefault="0097699E" w:rsidP="0097699E">
      <w:pPr>
        <w:tabs>
          <w:tab w:val="left" w:pos="-720"/>
        </w:tabs>
        <w:suppressAutoHyphens/>
        <w:ind w:left="2160" w:hanging="2160"/>
        <w:rPr>
          <w:rFonts w:ascii="Tahoma" w:hAnsi="Tahoma" w:cs="Tahoma"/>
          <w:sz w:val="24"/>
          <w:szCs w:val="24"/>
        </w:rPr>
      </w:pPr>
      <w:r>
        <w:rPr>
          <w:rFonts w:ascii="Tahoma" w:hAnsi="Tahoma" w:cs="Tahoma"/>
          <w:sz w:val="24"/>
          <w:szCs w:val="24"/>
        </w:rPr>
        <w:t>ARTICLE 9</w:t>
      </w:r>
      <w:r w:rsidRPr="00EC3004">
        <w:rPr>
          <w:rFonts w:ascii="Tahoma" w:hAnsi="Tahoma" w:cs="Tahoma"/>
          <w:sz w:val="24"/>
          <w:szCs w:val="24"/>
        </w:rPr>
        <w:t>.</w:t>
      </w:r>
      <w:r w:rsidRPr="00EC3004">
        <w:rPr>
          <w:rFonts w:ascii="Tahoma" w:hAnsi="Tahoma" w:cs="Tahoma"/>
          <w:sz w:val="24"/>
          <w:szCs w:val="24"/>
        </w:rPr>
        <w:tab/>
      </w:r>
      <w:r w:rsidRPr="00FD1DC4">
        <w:rPr>
          <w:rFonts w:ascii="Tahoma" w:hAnsi="Tahoma" w:cs="Tahoma"/>
          <w:spacing w:val="10"/>
          <w:sz w:val="24"/>
          <w:szCs w:val="24"/>
        </w:rPr>
        <w:t>It was moved, seconded and unanimously approved to authorize the Town to appropriate or reserve</w:t>
      </w:r>
      <w:r w:rsidRPr="00FD1DC4">
        <w:rPr>
          <w:rFonts w:ascii="Tahoma" w:hAnsi="Tahoma" w:cs="Tahoma"/>
          <w:sz w:val="24"/>
          <w:szCs w:val="24"/>
        </w:rPr>
        <w:t xml:space="preserve"> from the Community Preservation annual revenues in the amounts recommended by the Community Preservation Committee for committee administrative expenses, community preservation projects and ot</w:t>
      </w:r>
      <w:r>
        <w:rPr>
          <w:rFonts w:ascii="Tahoma" w:hAnsi="Tahoma" w:cs="Tahoma"/>
          <w:sz w:val="24"/>
          <w:szCs w:val="24"/>
        </w:rPr>
        <w:t>her expenses in fiscal year 2020</w:t>
      </w:r>
      <w:r w:rsidRPr="00FD1DC4">
        <w:rPr>
          <w:rFonts w:ascii="Tahoma" w:hAnsi="Tahoma" w:cs="Tahoma"/>
          <w:sz w:val="24"/>
          <w:szCs w:val="24"/>
        </w:rPr>
        <w:t>, with each item to be considered a separate appropriation.</w:t>
      </w:r>
    </w:p>
    <w:p w:rsidR="00A47BAA" w:rsidRPr="00FD1DC4" w:rsidRDefault="00A47BAA" w:rsidP="0097699E">
      <w:pPr>
        <w:tabs>
          <w:tab w:val="left" w:pos="-720"/>
        </w:tabs>
        <w:suppressAutoHyphens/>
        <w:ind w:left="2160" w:hanging="2160"/>
        <w:rPr>
          <w:rFonts w:ascii="Tahoma" w:hAnsi="Tahoma" w:cs="Tahoma"/>
          <w:sz w:val="24"/>
          <w:szCs w:val="24"/>
        </w:rPr>
      </w:pPr>
    </w:p>
    <w:p w:rsidR="0097699E" w:rsidRPr="00EC3004" w:rsidRDefault="0097699E" w:rsidP="0097699E">
      <w:pPr>
        <w:widowControl/>
        <w:tabs>
          <w:tab w:val="left" w:pos="0"/>
        </w:tabs>
        <w:autoSpaceDE/>
        <w:autoSpaceDN/>
        <w:adjustRightInd/>
        <w:rPr>
          <w:rFonts w:ascii="Tahoma" w:hAnsi="Tahoma" w:cs="Tahoma"/>
          <w:b/>
          <w:bCs/>
          <w:sz w:val="22"/>
          <w:szCs w:val="22"/>
          <w:u w:val="single"/>
        </w:rPr>
      </w:pPr>
    </w:p>
    <w:p w:rsidR="0097699E" w:rsidRPr="005A27A5" w:rsidRDefault="0097699E" w:rsidP="0097699E">
      <w:pPr>
        <w:widowControl/>
        <w:tabs>
          <w:tab w:val="left" w:pos="0"/>
        </w:tabs>
        <w:autoSpaceDE/>
        <w:autoSpaceDN/>
        <w:adjustRightInd/>
        <w:jc w:val="both"/>
        <w:rPr>
          <w:rFonts w:ascii="Tahoma" w:hAnsi="Tahoma" w:cs="Tahoma"/>
          <w:b/>
          <w:bCs/>
          <w:sz w:val="24"/>
          <w:szCs w:val="24"/>
          <w:u w:val="single"/>
        </w:rPr>
      </w:pPr>
      <w:r w:rsidRPr="005A27A5">
        <w:rPr>
          <w:rFonts w:ascii="Tahoma" w:hAnsi="Tahoma" w:cs="Tahoma"/>
          <w:b/>
          <w:bCs/>
          <w:sz w:val="24"/>
          <w:szCs w:val="24"/>
          <w:u w:val="single"/>
        </w:rPr>
        <w:t>Appropriations:</w:t>
      </w:r>
    </w:p>
    <w:p w:rsidR="0097699E" w:rsidRPr="00EC3004" w:rsidRDefault="0097699E" w:rsidP="0097699E">
      <w:pPr>
        <w:widowControl/>
        <w:tabs>
          <w:tab w:val="left" w:pos="0"/>
        </w:tabs>
        <w:autoSpaceDE/>
        <w:autoSpaceDN/>
        <w:adjustRightInd/>
        <w:jc w:val="both"/>
        <w:rPr>
          <w:rFonts w:ascii="Tahoma" w:hAnsi="Tahoma" w:cs="Tahoma"/>
          <w:bCs/>
          <w:sz w:val="22"/>
          <w:szCs w:val="22"/>
        </w:rPr>
      </w:pPr>
      <w:r>
        <w:rPr>
          <w:rFonts w:ascii="Tahoma" w:hAnsi="Tahoma" w:cs="Tahoma"/>
          <w:bCs/>
          <w:sz w:val="22"/>
          <w:szCs w:val="22"/>
        </w:rPr>
        <w:t>FY 2020</w:t>
      </w:r>
      <w:r w:rsidRPr="00EC3004">
        <w:rPr>
          <w:rFonts w:ascii="Tahoma" w:hAnsi="Tahoma" w:cs="Tahoma"/>
          <w:bCs/>
          <w:sz w:val="22"/>
          <w:szCs w:val="22"/>
        </w:rPr>
        <w:t xml:space="preserve"> estimated revenues for Administrative Expense</w:t>
      </w:r>
      <w:r w:rsidRPr="00EC3004">
        <w:rPr>
          <w:rFonts w:ascii="Tahoma" w:hAnsi="Tahoma" w:cs="Tahoma"/>
          <w:bCs/>
          <w:sz w:val="22"/>
          <w:szCs w:val="22"/>
        </w:rPr>
        <w:tab/>
      </w:r>
      <w:r w:rsidRPr="00EC3004">
        <w:rPr>
          <w:rFonts w:ascii="Tahoma" w:hAnsi="Tahoma" w:cs="Tahoma"/>
          <w:bCs/>
          <w:sz w:val="22"/>
          <w:szCs w:val="22"/>
        </w:rPr>
        <w:tab/>
      </w:r>
      <w:r w:rsidRPr="00EC3004">
        <w:rPr>
          <w:rFonts w:ascii="Tahoma" w:hAnsi="Tahoma" w:cs="Tahoma"/>
          <w:bCs/>
          <w:sz w:val="22"/>
          <w:szCs w:val="22"/>
        </w:rPr>
        <w:tab/>
        <w:t xml:space="preserve"> $  18,750</w:t>
      </w:r>
    </w:p>
    <w:p w:rsidR="0097699E" w:rsidRPr="00EC3004" w:rsidRDefault="0097699E" w:rsidP="0097699E">
      <w:pPr>
        <w:widowControl/>
        <w:tabs>
          <w:tab w:val="left" w:pos="0"/>
        </w:tabs>
        <w:autoSpaceDE/>
        <w:autoSpaceDN/>
        <w:adjustRightInd/>
        <w:jc w:val="both"/>
        <w:rPr>
          <w:rFonts w:ascii="Tahoma" w:hAnsi="Tahoma" w:cs="Tahoma"/>
          <w:b/>
          <w:bCs/>
          <w:sz w:val="22"/>
          <w:szCs w:val="22"/>
          <w:u w:val="single"/>
        </w:rPr>
      </w:pPr>
    </w:p>
    <w:p w:rsidR="0097699E" w:rsidRPr="0097699E" w:rsidRDefault="0097699E" w:rsidP="0097699E">
      <w:pPr>
        <w:rPr>
          <w:rFonts w:ascii="Tahoma" w:eastAsiaTheme="minorHAnsi" w:hAnsi="Tahoma" w:cs="Tahoma"/>
          <w:b/>
          <w:sz w:val="24"/>
          <w:szCs w:val="24"/>
        </w:rPr>
      </w:pPr>
      <w:r w:rsidRPr="0097699E">
        <w:rPr>
          <w:rFonts w:ascii="Tahoma" w:eastAsiaTheme="minorHAnsi" w:hAnsi="Tahoma" w:cs="Tahoma"/>
          <w:b/>
          <w:sz w:val="24"/>
          <w:szCs w:val="24"/>
        </w:rPr>
        <w:t>Reserves:</w:t>
      </w:r>
    </w:p>
    <w:p w:rsidR="0097699E" w:rsidRPr="0097699E" w:rsidRDefault="0097699E" w:rsidP="0097699E">
      <w:pPr>
        <w:rPr>
          <w:rFonts w:eastAsiaTheme="minorHAnsi"/>
          <w:sz w:val="24"/>
          <w:szCs w:val="24"/>
        </w:rPr>
      </w:pPr>
      <w:r w:rsidRPr="0097699E">
        <w:rPr>
          <w:rFonts w:eastAsiaTheme="minorHAnsi"/>
          <w:sz w:val="24"/>
          <w:szCs w:val="24"/>
        </w:rPr>
        <w:t>FY 2020 estimated revenues for Historic Resources Reserve</w:t>
      </w:r>
      <w:r w:rsidRPr="0097699E">
        <w:rPr>
          <w:rFonts w:eastAsiaTheme="minorHAnsi"/>
          <w:sz w:val="24"/>
          <w:szCs w:val="24"/>
        </w:rPr>
        <w:tab/>
      </w:r>
      <w:r w:rsidRPr="0097699E">
        <w:rPr>
          <w:rFonts w:eastAsiaTheme="minorHAnsi"/>
          <w:sz w:val="24"/>
          <w:szCs w:val="24"/>
        </w:rPr>
        <w:tab/>
        <w:t xml:space="preserve"> $  37,500</w:t>
      </w:r>
    </w:p>
    <w:p w:rsidR="0097699E" w:rsidRPr="0097699E" w:rsidRDefault="0097699E" w:rsidP="0097699E">
      <w:pPr>
        <w:rPr>
          <w:rFonts w:eastAsiaTheme="minorHAnsi"/>
          <w:sz w:val="24"/>
          <w:szCs w:val="24"/>
        </w:rPr>
      </w:pPr>
      <w:r w:rsidRPr="0097699E">
        <w:rPr>
          <w:rFonts w:eastAsiaTheme="minorHAnsi"/>
          <w:sz w:val="24"/>
          <w:szCs w:val="24"/>
        </w:rPr>
        <w:t>FY 2020 estimated revenues for Community Housing Reserve</w:t>
      </w:r>
      <w:r w:rsidRPr="0097699E">
        <w:rPr>
          <w:rFonts w:eastAsiaTheme="minorHAnsi"/>
          <w:sz w:val="24"/>
          <w:szCs w:val="24"/>
        </w:rPr>
        <w:tab/>
      </w:r>
      <w:r w:rsidRPr="0097699E">
        <w:rPr>
          <w:rFonts w:eastAsiaTheme="minorHAnsi"/>
          <w:sz w:val="24"/>
          <w:szCs w:val="24"/>
        </w:rPr>
        <w:tab/>
        <w:t xml:space="preserve"> $  37,500</w:t>
      </w:r>
    </w:p>
    <w:p w:rsidR="0097699E" w:rsidRPr="0097699E" w:rsidRDefault="0097699E" w:rsidP="0097699E">
      <w:pPr>
        <w:rPr>
          <w:rFonts w:eastAsiaTheme="minorHAnsi"/>
          <w:sz w:val="24"/>
          <w:szCs w:val="24"/>
        </w:rPr>
      </w:pPr>
      <w:r w:rsidRPr="0097699E">
        <w:rPr>
          <w:rFonts w:eastAsiaTheme="minorHAnsi"/>
          <w:sz w:val="24"/>
          <w:szCs w:val="24"/>
        </w:rPr>
        <w:t>FY 2020 estimated revenues for Open Space Reserve</w:t>
      </w:r>
      <w:r w:rsidRPr="0097699E">
        <w:rPr>
          <w:rFonts w:eastAsiaTheme="minorHAnsi"/>
          <w:sz w:val="24"/>
          <w:szCs w:val="24"/>
        </w:rPr>
        <w:tab/>
      </w:r>
      <w:r w:rsidRPr="0097699E">
        <w:rPr>
          <w:rFonts w:eastAsiaTheme="minorHAnsi"/>
          <w:sz w:val="24"/>
          <w:szCs w:val="24"/>
        </w:rPr>
        <w:tab/>
      </w:r>
      <w:r w:rsidRPr="0097699E">
        <w:rPr>
          <w:rFonts w:eastAsiaTheme="minorHAnsi"/>
          <w:sz w:val="24"/>
          <w:szCs w:val="24"/>
        </w:rPr>
        <w:tab/>
        <w:t xml:space="preserve"> $  37,500</w:t>
      </w:r>
    </w:p>
    <w:p w:rsidR="0097699E" w:rsidRPr="0097699E" w:rsidRDefault="0097699E" w:rsidP="0097699E">
      <w:pPr>
        <w:rPr>
          <w:rFonts w:eastAsiaTheme="minorHAnsi"/>
          <w:sz w:val="24"/>
          <w:szCs w:val="24"/>
        </w:rPr>
      </w:pPr>
      <w:r w:rsidRPr="0097699E">
        <w:rPr>
          <w:rFonts w:eastAsiaTheme="minorHAnsi"/>
          <w:sz w:val="24"/>
          <w:szCs w:val="24"/>
        </w:rPr>
        <w:t>FY 2020 estimated revenues for General Unreserved</w:t>
      </w:r>
      <w:r w:rsidRPr="0097699E">
        <w:rPr>
          <w:rFonts w:eastAsiaTheme="minorHAnsi"/>
          <w:sz w:val="24"/>
          <w:szCs w:val="24"/>
        </w:rPr>
        <w:tab/>
      </w:r>
      <w:r w:rsidRPr="0097699E">
        <w:rPr>
          <w:rFonts w:eastAsiaTheme="minorHAnsi"/>
          <w:sz w:val="24"/>
          <w:szCs w:val="24"/>
        </w:rPr>
        <w:tab/>
      </w:r>
      <w:r w:rsidRPr="0097699E">
        <w:rPr>
          <w:rFonts w:eastAsiaTheme="minorHAnsi"/>
          <w:sz w:val="24"/>
          <w:szCs w:val="24"/>
        </w:rPr>
        <w:tab/>
        <w:t xml:space="preserve"> $</w:t>
      </w:r>
      <w:r w:rsidR="005A27A5">
        <w:rPr>
          <w:rFonts w:eastAsiaTheme="minorHAnsi"/>
          <w:sz w:val="24"/>
          <w:szCs w:val="24"/>
        </w:rPr>
        <w:t xml:space="preserve"> </w:t>
      </w:r>
      <w:r w:rsidRPr="0097699E">
        <w:rPr>
          <w:rFonts w:eastAsiaTheme="minorHAnsi"/>
          <w:sz w:val="24"/>
          <w:szCs w:val="24"/>
        </w:rPr>
        <w:t>262,500</w:t>
      </w:r>
    </w:p>
    <w:p w:rsidR="0097699E" w:rsidRPr="0097699E" w:rsidRDefault="0097699E" w:rsidP="0097699E">
      <w:pPr>
        <w:rPr>
          <w:rFonts w:eastAsiaTheme="minorHAnsi"/>
          <w:sz w:val="24"/>
          <w:szCs w:val="24"/>
        </w:rPr>
      </w:pPr>
      <w:r w:rsidRPr="0097699E">
        <w:rPr>
          <w:rFonts w:eastAsiaTheme="minorHAnsi"/>
          <w:sz w:val="24"/>
          <w:szCs w:val="24"/>
        </w:rPr>
        <w:tab/>
      </w:r>
      <w:r w:rsidRPr="0097699E">
        <w:rPr>
          <w:rFonts w:eastAsiaTheme="minorHAnsi"/>
          <w:sz w:val="24"/>
          <w:szCs w:val="24"/>
        </w:rPr>
        <w:tab/>
      </w:r>
      <w:r w:rsidRPr="0097699E">
        <w:rPr>
          <w:rFonts w:eastAsiaTheme="minorHAnsi"/>
          <w:sz w:val="24"/>
          <w:szCs w:val="24"/>
        </w:rPr>
        <w:tab/>
      </w:r>
      <w:r w:rsidRPr="0097699E">
        <w:rPr>
          <w:rFonts w:eastAsiaTheme="minorHAnsi"/>
          <w:sz w:val="24"/>
          <w:szCs w:val="24"/>
        </w:rPr>
        <w:tab/>
      </w:r>
      <w:r w:rsidRPr="0097699E">
        <w:rPr>
          <w:rFonts w:eastAsiaTheme="minorHAnsi"/>
          <w:sz w:val="24"/>
          <w:szCs w:val="24"/>
        </w:rPr>
        <w:tab/>
      </w:r>
      <w:r w:rsidRPr="0097699E">
        <w:rPr>
          <w:rFonts w:eastAsiaTheme="minorHAnsi"/>
          <w:sz w:val="24"/>
          <w:szCs w:val="24"/>
        </w:rPr>
        <w:tab/>
      </w:r>
      <w:r w:rsidRPr="0097699E">
        <w:rPr>
          <w:rFonts w:eastAsiaTheme="minorHAnsi"/>
          <w:sz w:val="24"/>
          <w:szCs w:val="24"/>
        </w:rPr>
        <w:tab/>
      </w:r>
      <w:r w:rsidRPr="0097699E">
        <w:rPr>
          <w:rFonts w:eastAsiaTheme="minorHAnsi"/>
          <w:sz w:val="24"/>
          <w:szCs w:val="24"/>
        </w:rPr>
        <w:tab/>
      </w:r>
      <w:r w:rsidRPr="0097699E">
        <w:rPr>
          <w:rFonts w:eastAsiaTheme="minorHAnsi"/>
          <w:sz w:val="24"/>
          <w:szCs w:val="24"/>
        </w:rPr>
        <w:tab/>
        <w:t>Total</w:t>
      </w:r>
      <w:r w:rsidRPr="0097699E">
        <w:rPr>
          <w:rFonts w:eastAsiaTheme="minorHAnsi"/>
          <w:sz w:val="24"/>
          <w:szCs w:val="24"/>
        </w:rPr>
        <w:tab/>
        <w:t xml:space="preserve"> $</w:t>
      </w:r>
      <w:r w:rsidR="005A27A5">
        <w:rPr>
          <w:rFonts w:eastAsiaTheme="minorHAnsi"/>
          <w:sz w:val="24"/>
          <w:szCs w:val="24"/>
        </w:rPr>
        <w:t xml:space="preserve"> </w:t>
      </w:r>
      <w:r w:rsidRPr="0097699E">
        <w:rPr>
          <w:rFonts w:eastAsiaTheme="minorHAnsi"/>
          <w:sz w:val="24"/>
          <w:szCs w:val="24"/>
        </w:rPr>
        <w:t>375,000</w:t>
      </w:r>
    </w:p>
    <w:p w:rsidR="0097699E" w:rsidRPr="0097699E" w:rsidRDefault="0097699E" w:rsidP="0097699E">
      <w:pPr>
        <w:rPr>
          <w:rFonts w:eastAsiaTheme="minorHAnsi"/>
          <w:sz w:val="24"/>
          <w:szCs w:val="24"/>
        </w:rPr>
      </w:pPr>
    </w:p>
    <w:p w:rsidR="0097699E" w:rsidRPr="0097699E" w:rsidRDefault="0097699E" w:rsidP="0097699E">
      <w:pPr>
        <w:rPr>
          <w:rFonts w:eastAsiaTheme="minorHAnsi"/>
          <w:sz w:val="24"/>
          <w:szCs w:val="24"/>
        </w:rPr>
      </w:pPr>
      <w:r w:rsidRPr="0097699E">
        <w:rPr>
          <w:rFonts w:eastAsiaTheme="minorHAnsi"/>
          <w:sz w:val="24"/>
          <w:szCs w:val="24"/>
        </w:rPr>
        <w:t>Estimated new surcharge collections for FY 2020</w:t>
      </w:r>
      <w:r w:rsidRPr="0097699E">
        <w:rPr>
          <w:rFonts w:eastAsiaTheme="minorHAnsi"/>
          <w:sz w:val="24"/>
          <w:szCs w:val="24"/>
        </w:rPr>
        <w:tab/>
        <w:t xml:space="preserve">   $</w:t>
      </w:r>
      <w:r w:rsidR="005A27A5">
        <w:rPr>
          <w:rFonts w:eastAsiaTheme="minorHAnsi"/>
          <w:sz w:val="24"/>
          <w:szCs w:val="24"/>
        </w:rPr>
        <w:t xml:space="preserve"> </w:t>
      </w:r>
      <w:r w:rsidRPr="0097699E">
        <w:rPr>
          <w:rFonts w:eastAsiaTheme="minorHAnsi"/>
          <w:sz w:val="24"/>
          <w:szCs w:val="24"/>
        </w:rPr>
        <w:t>300,000</w:t>
      </w:r>
    </w:p>
    <w:p w:rsidR="0097699E" w:rsidRPr="0097699E" w:rsidRDefault="0097699E" w:rsidP="0097699E">
      <w:pPr>
        <w:rPr>
          <w:rFonts w:eastAsiaTheme="minorHAnsi"/>
          <w:sz w:val="24"/>
          <w:szCs w:val="24"/>
        </w:rPr>
      </w:pPr>
      <w:r w:rsidRPr="0097699E">
        <w:rPr>
          <w:rFonts w:eastAsiaTheme="minorHAnsi"/>
          <w:sz w:val="24"/>
          <w:szCs w:val="24"/>
        </w:rPr>
        <w:t xml:space="preserve">Estimated </w:t>
      </w:r>
      <w:r w:rsidR="005A27A5">
        <w:rPr>
          <w:rFonts w:eastAsiaTheme="minorHAnsi"/>
          <w:sz w:val="24"/>
          <w:szCs w:val="24"/>
        </w:rPr>
        <w:t>State Match for FY 2020</w:t>
      </w:r>
      <w:r w:rsidR="005A27A5">
        <w:rPr>
          <w:rFonts w:eastAsiaTheme="minorHAnsi"/>
          <w:sz w:val="24"/>
          <w:szCs w:val="24"/>
        </w:rPr>
        <w:tab/>
      </w:r>
      <w:r w:rsidR="005A27A5">
        <w:rPr>
          <w:rFonts w:eastAsiaTheme="minorHAnsi"/>
          <w:sz w:val="24"/>
          <w:szCs w:val="24"/>
        </w:rPr>
        <w:tab/>
      </w:r>
      <w:r w:rsidR="005A27A5">
        <w:rPr>
          <w:rFonts w:eastAsiaTheme="minorHAnsi"/>
          <w:sz w:val="24"/>
          <w:szCs w:val="24"/>
        </w:rPr>
        <w:tab/>
        <w:t xml:space="preserve">   $  </w:t>
      </w:r>
      <w:r w:rsidRPr="0097699E">
        <w:rPr>
          <w:rFonts w:eastAsiaTheme="minorHAnsi"/>
          <w:sz w:val="24"/>
          <w:szCs w:val="24"/>
        </w:rPr>
        <w:t>75,000</w:t>
      </w:r>
    </w:p>
    <w:p w:rsidR="0097699E" w:rsidRPr="0097699E" w:rsidRDefault="0097699E" w:rsidP="0097699E">
      <w:pPr>
        <w:rPr>
          <w:rFonts w:eastAsiaTheme="minorHAnsi"/>
          <w:sz w:val="24"/>
          <w:szCs w:val="24"/>
        </w:rPr>
      </w:pPr>
      <w:r w:rsidRPr="0097699E">
        <w:rPr>
          <w:rFonts w:eastAsiaTheme="minorHAnsi"/>
          <w:sz w:val="24"/>
          <w:szCs w:val="24"/>
        </w:rPr>
        <w:t>Total</w:t>
      </w:r>
      <w:r w:rsidRPr="0097699E">
        <w:rPr>
          <w:rFonts w:eastAsiaTheme="minorHAnsi"/>
          <w:sz w:val="24"/>
          <w:szCs w:val="24"/>
        </w:rPr>
        <w:tab/>
      </w:r>
      <w:r w:rsidRPr="0097699E">
        <w:rPr>
          <w:rFonts w:eastAsiaTheme="minorHAnsi"/>
          <w:sz w:val="24"/>
          <w:szCs w:val="24"/>
        </w:rPr>
        <w:tab/>
      </w:r>
      <w:r w:rsidRPr="0097699E">
        <w:rPr>
          <w:rFonts w:eastAsiaTheme="minorHAnsi"/>
          <w:sz w:val="24"/>
          <w:szCs w:val="24"/>
        </w:rPr>
        <w:tab/>
      </w:r>
      <w:r w:rsidRPr="0097699E">
        <w:rPr>
          <w:rFonts w:eastAsiaTheme="minorHAnsi"/>
          <w:sz w:val="24"/>
          <w:szCs w:val="24"/>
        </w:rPr>
        <w:tab/>
      </w:r>
      <w:r w:rsidRPr="0097699E">
        <w:rPr>
          <w:rFonts w:eastAsiaTheme="minorHAnsi"/>
          <w:sz w:val="24"/>
          <w:szCs w:val="24"/>
        </w:rPr>
        <w:tab/>
      </w:r>
      <w:r w:rsidRPr="0097699E">
        <w:rPr>
          <w:rFonts w:eastAsiaTheme="minorHAnsi"/>
          <w:sz w:val="24"/>
          <w:szCs w:val="24"/>
        </w:rPr>
        <w:tab/>
      </w:r>
      <w:r w:rsidRPr="0097699E">
        <w:rPr>
          <w:rFonts w:eastAsiaTheme="minorHAnsi"/>
          <w:sz w:val="24"/>
          <w:szCs w:val="24"/>
        </w:rPr>
        <w:tab/>
        <w:t xml:space="preserve">   $</w:t>
      </w:r>
      <w:r w:rsidR="005A27A5">
        <w:rPr>
          <w:rFonts w:eastAsiaTheme="minorHAnsi"/>
          <w:sz w:val="24"/>
          <w:szCs w:val="24"/>
        </w:rPr>
        <w:t xml:space="preserve"> </w:t>
      </w:r>
      <w:r w:rsidRPr="0097699E">
        <w:rPr>
          <w:rFonts w:eastAsiaTheme="minorHAnsi"/>
          <w:sz w:val="24"/>
          <w:szCs w:val="24"/>
        </w:rPr>
        <w:t>375,000</w:t>
      </w:r>
      <w:r w:rsidRPr="0097699E">
        <w:rPr>
          <w:rFonts w:eastAsiaTheme="minorHAnsi"/>
          <w:sz w:val="24"/>
          <w:szCs w:val="24"/>
        </w:rPr>
        <w:tab/>
      </w:r>
    </w:p>
    <w:p w:rsidR="0097699E" w:rsidRPr="00FD1DC4" w:rsidRDefault="0097699E" w:rsidP="0097699E">
      <w:pPr>
        <w:tabs>
          <w:tab w:val="right" w:pos="6774"/>
        </w:tabs>
        <w:adjustRightInd/>
        <w:spacing w:line="271" w:lineRule="auto"/>
        <w:rPr>
          <w:rFonts w:ascii="Tahoma" w:hAnsi="Tahoma" w:cs="Tahoma"/>
          <w:spacing w:val="-2"/>
          <w:sz w:val="24"/>
          <w:szCs w:val="24"/>
        </w:rPr>
      </w:pPr>
    </w:p>
    <w:p w:rsidR="005A27A5" w:rsidRDefault="005A27A5" w:rsidP="00524F1D">
      <w:pPr>
        <w:widowControl/>
        <w:tabs>
          <w:tab w:val="left" w:pos="-720"/>
        </w:tabs>
        <w:suppressAutoHyphens/>
        <w:autoSpaceDE/>
        <w:autoSpaceDN/>
        <w:adjustRightInd/>
        <w:ind w:left="2160" w:hanging="2160"/>
        <w:rPr>
          <w:rFonts w:ascii="Tahoma" w:hAnsi="Tahoma" w:cs="Tahoma"/>
          <w:sz w:val="24"/>
          <w:szCs w:val="24"/>
        </w:rPr>
      </w:pPr>
      <w:r>
        <w:rPr>
          <w:rFonts w:ascii="Tahoma" w:hAnsi="Tahoma" w:cs="Tahoma"/>
          <w:sz w:val="24"/>
          <w:szCs w:val="24"/>
        </w:rPr>
        <w:t>ARTICLE 10</w:t>
      </w:r>
      <w:r w:rsidRPr="00EC3004">
        <w:rPr>
          <w:rFonts w:ascii="Tahoma" w:hAnsi="Tahoma" w:cs="Tahoma"/>
          <w:sz w:val="24"/>
          <w:szCs w:val="24"/>
        </w:rPr>
        <w:t>.</w:t>
      </w:r>
      <w:r>
        <w:rPr>
          <w:rFonts w:ascii="Trebuchet MS" w:hAnsi="Trebuchet MS"/>
          <w:sz w:val="24"/>
          <w:szCs w:val="24"/>
        </w:rPr>
        <w:t xml:space="preserve"> </w:t>
      </w:r>
      <w:r>
        <w:rPr>
          <w:rFonts w:ascii="Trebuchet MS" w:hAnsi="Trebuchet MS"/>
          <w:sz w:val="24"/>
          <w:szCs w:val="24"/>
        </w:rPr>
        <w:tab/>
      </w:r>
      <w:r w:rsidR="003B5AF6" w:rsidRPr="00FD1DC4">
        <w:rPr>
          <w:rFonts w:ascii="Tahoma" w:hAnsi="Tahoma" w:cs="Tahoma"/>
          <w:spacing w:val="10"/>
          <w:sz w:val="24"/>
          <w:szCs w:val="24"/>
        </w:rPr>
        <w:t>It was moved, seconded and unanimously approved to au</w:t>
      </w:r>
      <w:r w:rsidR="003B5AF6">
        <w:rPr>
          <w:rFonts w:ascii="Tahoma" w:hAnsi="Tahoma" w:cs="Tahoma"/>
          <w:spacing w:val="10"/>
          <w:sz w:val="24"/>
          <w:szCs w:val="24"/>
        </w:rPr>
        <w:t>thorize the Town to appropriate</w:t>
      </w:r>
      <w:r w:rsidR="003B5AF6" w:rsidRPr="005A27A5">
        <w:rPr>
          <w:rFonts w:ascii="Tahoma" w:hAnsi="Tahoma" w:cs="Tahoma"/>
          <w:sz w:val="24"/>
          <w:szCs w:val="24"/>
        </w:rPr>
        <w:t xml:space="preserve"> or</w:t>
      </w:r>
      <w:r w:rsidRPr="005A27A5">
        <w:rPr>
          <w:rFonts w:ascii="Tahoma" w:hAnsi="Tahoma" w:cs="Tahoma"/>
          <w:sz w:val="24"/>
          <w:szCs w:val="24"/>
        </w:rPr>
        <w:t xml:space="preserve"> reserve from the </w:t>
      </w:r>
      <w:r w:rsidRPr="005A27A5">
        <w:rPr>
          <w:rFonts w:ascii="Tahoma" w:hAnsi="Tahoma" w:cs="Tahoma"/>
          <w:bCs/>
          <w:sz w:val="24"/>
          <w:szCs w:val="24"/>
        </w:rPr>
        <w:t>Community Preservation Fund</w:t>
      </w:r>
      <w:r w:rsidRPr="005A27A5">
        <w:rPr>
          <w:rFonts w:ascii="Tahoma" w:hAnsi="Tahoma" w:cs="Tahoma"/>
          <w:b/>
          <w:bCs/>
          <w:sz w:val="24"/>
          <w:szCs w:val="24"/>
        </w:rPr>
        <w:t xml:space="preserve"> </w:t>
      </w:r>
      <w:r w:rsidRPr="005A27A5">
        <w:rPr>
          <w:rFonts w:ascii="Tahoma" w:hAnsi="Tahoma" w:cs="Tahoma"/>
          <w:sz w:val="24"/>
          <w:szCs w:val="24"/>
        </w:rPr>
        <w:t>annual revenues in the amounts recommended by the Community Preservation Committee for committee administrative expenses and community preservation projects and other expenses in fiscal year 2020 with each item to be considered a separate appropriation.</w:t>
      </w:r>
      <w:r w:rsidR="00032579">
        <w:rPr>
          <w:rFonts w:ascii="Tahoma" w:hAnsi="Tahoma" w:cs="Tahoma"/>
          <w:sz w:val="24"/>
          <w:szCs w:val="24"/>
        </w:rPr>
        <w:t xml:space="preserve">  Chair</w:t>
      </w:r>
      <w:r w:rsidR="003B5AF6">
        <w:rPr>
          <w:rFonts w:ascii="Tahoma" w:hAnsi="Tahoma" w:cs="Tahoma"/>
          <w:sz w:val="24"/>
          <w:szCs w:val="24"/>
        </w:rPr>
        <w:t xml:space="preserve"> of the Community Preservation Fund, Anthony P. Patella thanked Albert B. Harper and Eugene R. Chague for their dedication to the Committee.</w:t>
      </w:r>
    </w:p>
    <w:p w:rsidR="00524F1D" w:rsidRPr="00524F1D" w:rsidRDefault="00524F1D" w:rsidP="00524F1D">
      <w:pPr>
        <w:widowControl/>
        <w:tabs>
          <w:tab w:val="left" w:pos="-720"/>
        </w:tabs>
        <w:suppressAutoHyphens/>
        <w:autoSpaceDE/>
        <w:autoSpaceDN/>
        <w:adjustRightInd/>
        <w:ind w:left="2160" w:hanging="2160"/>
        <w:rPr>
          <w:rFonts w:ascii="Tahoma" w:hAnsi="Tahoma" w:cs="Tahoma"/>
          <w:sz w:val="24"/>
          <w:szCs w:val="24"/>
        </w:rPr>
      </w:pPr>
    </w:p>
    <w:p w:rsidR="005A27A5" w:rsidRPr="005A27A5" w:rsidRDefault="007B5A32" w:rsidP="00423938">
      <w:pPr>
        <w:jc w:val="both"/>
        <w:rPr>
          <w:rFonts w:ascii="Tahoma" w:eastAsiaTheme="minorHAnsi" w:hAnsi="Tahoma" w:cs="Tahoma"/>
          <w:sz w:val="22"/>
          <w:szCs w:val="22"/>
        </w:rPr>
      </w:pPr>
      <w:r>
        <w:rPr>
          <w:rFonts w:ascii="Tahoma" w:eastAsiaTheme="minorHAnsi" w:hAnsi="Tahoma" w:cs="Tahoma"/>
          <w:sz w:val="22"/>
          <w:szCs w:val="22"/>
        </w:rPr>
        <w:tab/>
      </w:r>
      <w:r>
        <w:rPr>
          <w:rFonts w:ascii="Tahoma" w:eastAsiaTheme="minorHAnsi" w:hAnsi="Tahoma" w:cs="Tahoma"/>
          <w:sz w:val="22"/>
          <w:szCs w:val="22"/>
        </w:rPr>
        <w:tab/>
      </w:r>
      <w:r>
        <w:rPr>
          <w:rFonts w:ascii="Tahoma" w:eastAsiaTheme="minorHAnsi" w:hAnsi="Tahoma" w:cs="Tahoma"/>
          <w:sz w:val="22"/>
          <w:szCs w:val="22"/>
        </w:rPr>
        <w:tab/>
      </w:r>
      <w:r w:rsidR="005A27A5" w:rsidRPr="005A27A5">
        <w:rPr>
          <w:rFonts w:ascii="Tahoma" w:eastAsiaTheme="minorHAnsi" w:hAnsi="Tahoma" w:cs="Tahoma"/>
          <w:sz w:val="22"/>
          <w:szCs w:val="22"/>
        </w:rPr>
        <w:t>F</w:t>
      </w:r>
      <w:r>
        <w:rPr>
          <w:rFonts w:ascii="Tahoma" w:eastAsiaTheme="minorHAnsi" w:hAnsi="Tahoma" w:cs="Tahoma"/>
          <w:sz w:val="22"/>
          <w:szCs w:val="22"/>
        </w:rPr>
        <w:t xml:space="preserve">relinghuysen Morris House      </w:t>
      </w:r>
      <w:r w:rsidR="005A27A5" w:rsidRPr="005A27A5">
        <w:rPr>
          <w:rFonts w:ascii="Tahoma" w:eastAsiaTheme="minorHAnsi" w:hAnsi="Tahoma" w:cs="Tahoma"/>
          <w:sz w:val="22"/>
          <w:szCs w:val="22"/>
        </w:rPr>
        <w:t>$25,000 (Historic Preservation)</w:t>
      </w:r>
    </w:p>
    <w:p w:rsidR="005A27A5" w:rsidRPr="005A27A5" w:rsidRDefault="007B5A32" w:rsidP="00423938">
      <w:pPr>
        <w:jc w:val="both"/>
        <w:rPr>
          <w:rFonts w:ascii="Tahoma" w:eastAsiaTheme="minorHAnsi" w:hAnsi="Tahoma" w:cs="Tahoma"/>
          <w:sz w:val="22"/>
          <w:szCs w:val="22"/>
        </w:rPr>
      </w:pPr>
      <w:r>
        <w:rPr>
          <w:rFonts w:ascii="Tahoma" w:eastAsiaTheme="minorHAnsi" w:hAnsi="Tahoma" w:cs="Tahoma"/>
          <w:sz w:val="22"/>
          <w:szCs w:val="22"/>
        </w:rPr>
        <w:tab/>
      </w:r>
      <w:r>
        <w:rPr>
          <w:rFonts w:ascii="Tahoma" w:eastAsiaTheme="minorHAnsi" w:hAnsi="Tahoma" w:cs="Tahoma"/>
          <w:sz w:val="22"/>
          <w:szCs w:val="22"/>
        </w:rPr>
        <w:tab/>
      </w:r>
      <w:r>
        <w:rPr>
          <w:rFonts w:ascii="Tahoma" w:eastAsiaTheme="minorHAnsi" w:hAnsi="Tahoma" w:cs="Tahoma"/>
          <w:sz w:val="22"/>
          <w:szCs w:val="22"/>
        </w:rPr>
        <w:tab/>
      </w:r>
      <w:r w:rsidR="005A27A5" w:rsidRPr="005A27A5">
        <w:rPr>
          <w:rFonts w:ascii="Tahoma" w:eastAsiaTheme="minorHAnsi" w:hAnsi="Tahoma" w:cs="Tahoma"/>
          <w:sz w:val="22"/>
          <w:szCs w:val="22"/>
        </w:rPr>
        <w:t>BNRC North Yokun Ridge Trail    $50,000 (Open Space/Rec, Undesignated)</w:t>
      </w:r>
    </w:p>
    <w:p w:rsidR="005A27A5" w:rsidRPr="0088789D" w:rsidRDefault="007B5A32" w:rsidP="0088789D">
      <w:pPr>
        <w:jc w:val="both"/>
        <w:rPr>
          <w:rFonts w:ascii="Tahoma" w:eastAsiaTheme="minorHAnsi" w:hAnsi="Tahoma" w:cs="Tahoma"/>
          <w:sz w:val="22"/>
          <w:szCs w:val="22"/>
        </w:rPr>
      </w:pPr>
      <w:r>
        <w:rPr>
          <w:rFonts w:ascii="Tahoma" w:eastAsiaTheme="minorHAnsi" w:hAnsi="Tahoma" w:cs="Tahoma"/>
          <w:sz w:val="22"/>
          <w:szCs w:val="22"/>
        </w:rPr>
        <w:tab/>
      </w:r>
      <w:r>
        <w:rPr>
          <w:rFonts w:ascii="Tahoma" w:eastAsiaTheme="minorHAnsi" w:hAnsi="Tahoma" w:cs="Tahoma"/>
          <w:sz w:val="22"/>
          <w:szCs w:val="22"/>
        </w:rPr>
        <w:tab/>
      </w:r>
      <w:r>
        <w:rPr>
          <w:rFonts w:ascii="Tahoma" w:eastAsiaTheme="minorHAnsi" w:hAnsi="Tahoma" w:cs="Tahoma"/>
          <w:sz w:val="22"/>
          <w:szCs w:val="22"/>
        </w:rPr>
        <w:tab/>
      </w:r>
      <w:r w:rsidR="005A27A5" w:rsidRPr="005A27A5">
        <w:rPr>
          <w:rFonts w:ascii="Tahoma" w:eastAsiaTheme="minorHAnsi" w:hAnsi="Tahoma" w:cs="Tahoma"/>
          <w:sz w:val="22"/>
          <w:szCs w:val="22"/>
        </w:rPr>
        <w:t>MA Audubon Barn Improve.       $300,000 (Undesignated)</w:t>
      </w:r>
    </w:p>
    <w:p w:rsidR="00F30598" w:rsidRPr="00FD1DC4" w:rsidRDefault="00F30598" w:rsidP="004166EA">
      <w:pPr>
        <w:adjustRightInd/>
        <w:spacing w:before="216"/>
        <w:ind w:left="2088" w:hanging="2088"/>
        <w:rPr>
          <w:rFonts w:ascii="Tahoma" w:hAnsi="Tahoma" w:cs="Tahoma"/>
          <w:sz w:val="24"/>
          <w:szCs w:val="24"/>
        </w:rPr>
      </w:pPr>
      <w:r w:rsidRPr="00FD1DC4">
        <w:rPr>
          <w:rFonts w:ascii="Tahoma" w:hAnsi="Tahoma" w:cs="Tahoma"/>
          <w:spacing w:val="7"/>
          <w:sz w:val="24"/>
          <w:szCs w:val="24"/>
        </w:rPr>
        <w:t>ARTICLE</w:t>
      </w:r>
      <w:r w:rsidR="000C3B0A">
        <w:rPr>
          <w:rFonts w:ascii="Tahoma" w:hAnsi="Tahoma" w:cs="Tahoma"/>
          <w:spacing w:val="7"/>
          <w:sz w:val="24"/>
          <w:szCs w:val="24"/>
        </w:rPr>
        <w:t xml:space="preserve"> 11</w:t>
      </w:r>
      <w:r w:rsidRPr="00FD1DC4">
        <w:rPr>
          <w:rFonts w:ascii="Tahoma" w:hAnsi="Tahoma" w:cs="Tahoma"/>
          <w:spacing w:val="7"/>
          <w:sz w:val="24"/>
          <w:szCs w:val="24"/>
        </w:rPr>
        <w:t xml:space="preserve">. </w:t>
      </w:r>
      <w:r w:rsidR="00B728B4" w:rsidRPr="00FD1DC4">
        <w:rPr>
          <w:rFonts w:ascii="Tahoma" w:hAnsi="Tahoma" w:cs="Tahoma"/>
          <w:spacing w:val="7"/>
          <w:sz w:val="24"/>
          <w:szCs w:val="24"/>
        </w:rPr>
        <w:tab/>
      </w:r>
      <w:r w:rsidRPr="00FD1DC4">
        <w:rPr>
          <w:rFonts w:ascii="Tahoma" w:hAnsi="Tahoma" w:cs="Tahoma"/>
          <w:spacing w:val="7"/>
          <w:sz w:val="24"/>
          <w:szCs w:val="24"/>
        </w:rPr>
        <w:t>It was moved, seconded and una</w:t>
      </w:r>
      <w:r w:rsidR="009F51D8" w:rsidRPr="00FD1DC4">
        <w:rPr>
          <w:rFonts w:ascii="Tahoma" w:hAnsi="Tahoma" w:cs="Tahoma"/>
          <w:spacing w:val="7"/>
          <w:sz w:val="24"/>
          <w:szCs w:val="24"/>
        </w:rPr>
        <w:t xml:space="preserve">nimously approved </w:t>
      </w:r>
      <w:r w:rsidR="004D1B41" w:rsidRPr="00FD1DC4">
        <w:rPr>
          <w:rFonts w:ascii="Tahoma" w:hAnsi="Tahoma" w:cs="Tahoma"/>
          <w:spacing w:val="7"/>
          <w:sz w:val="24"/>
          <w:szCs w:val="24"/>
        </w:rPr>
        <w:t xml:space="preserve">to raise and </w:t>
      </w:r>
      <w:r w:rsidR="009F51D8" w:rsidRPr="00FD1DC4">
        <w:rPr>
          <w:rFonts w:ascii="Tahoma" w:hAnsi="Tahoma" w:cs="Tahoma"/>
          <w:spacing w:val="7"/>
          <w:sz w:val="24"/>
          <w:szCs w:val="24"/>
        </w:rPr>
        <w:t xml:space="preserve">appropriate </w:t>
      </w:r>
      <w:r w:rsidR="000C3B0A">
        <w:rPr>
          <w:rFonts w:ascii="Tahoma" w:hAnsi="Tahoma" w:cs="Tahoma"/>
          <w:spacing w:val="7"/>
          <w:sz w:val="24"/>
          <w:szCs w:val="24"/>
        </w:rPr>
        <w:t>the sum of $175,000</w:t>
      </w:r>
      <w:r w:rsidR="00B728B4" w:rsidRPr="00FD1DC4">
        <w:rPr>
          <w:rFonts w:ascii="Tahoma" w:hAnsi="Tahoma" w:cs="Tahoma"/>
          <w:spacing w:val="7"/>
          <w:sz w:val="24"/>
          <w:szCs w:val="24"/>
        </w:rPr>
        <w:t xml:space="preserve"> </w:t>
      </w:r>
      <w:r w:rsidR="00B728B4" w:rsidRPr="00FD1DC4">
        <w:rPr>
          <w:rFonts w:ascii="Tahoma" w:hAnsi="Tahoma" w:cs="Tahoma"/>
          <w:spacing w:val="1"/>
          <w:sz w:val="24"/>
          <w:szCs w:val="24"/>
        </w:rPr>
        <w:t xml:space="preserve">for the </w:t>
      </w:r>
      <w:r w:rsidR="000C3B0A">
        <w:rPr>
          <w:rFonts w:ascii="Tahoma" w:hAnsi="Tahoma" w:cs="Tahoma"/>
          <w:spacing w:val="1"/>
          <w:sz w:val="24"/>
          <w:szCs w:val="24"/>
        </w:rPr>
        <w:t xml:space="preserve">Fire Engine Stabilization Fund.   </w:t>
      </w:r>
    </w:p>
    <w:p w:rsidR="00F33C62" w:rsidRPr="00FD1DC4" w:rsidRDefault="000C3B0A" w:rsidP="00F33C62">
      <w:pPr>
        <w:tabs>
          <w:tab w:val="left" w:pos="2208"/>
        </w:tabs>
        <w:adjustRightInd/>
        <w:spacing w:before="468"/>
        <w:ind w:left="2088" w:hanging="2088"/>
        <w:rPr>
          <w:rFonts w:ascii="Tahoma" w:hAnsi="Tahoma" w:cs="Tahoma"/>
          <w:sz w:val="24"/>
          <w:szCs w:val="24"/>
        </w:rPr>
      </w:pPr>
      <w:r>
        <w:rPr>
          <w:rFonts w:ascii="Tahoma" w:hAnsi="Tahoma" w:cs="Tahoma"/>
          <w:sz w:val="24"/>
          <w:szCs w:val="24"/>
        </w:rPr>
        <w:t>ARTICLE 12</w:t>
      </w:r>
      <w:r w:rsidR="00B728B4" w:rsidRPr="00FD1DC4">
        <w:rPr>
          <w:rFonts w:ascii="Tahoma" w:hAnsi="Tahoma" w:cs="Tahoma"/>
          <w:sz w:val="24"/>
          <w:szCs w:val="24"/>
        </w:rPr>
        <w:t>.</w:t>
      </w:r>
      <w:r w:rsidR="00F30598" w:rsidRPr="00FD1DC4">
        <w:rPr>
          <w:rFonts w:ascii="Tahoma" w:hAnsi="Tahoma" w:cs="Tahoma"/>
          <w:sz w:val="24"/>
          <w:szCs w:val="24"/>
        </w:rPr>
        <w:tab/>
        <w:t xml:space="preserve">It was moved, seconded and unanimously approved to </w:t>
      </w:r>
      <w:r>
        <w:rPr>
          <w:rFonts w:ascii="Tahoma" w:hAnsi="Tahoma" w:cs="Tahoma"/>
          <w:sz w:val="24"/>
          <w:szCs w:val="24"/>
        </w:rPr>
        <w:t>transfer the sum of $50,000 to the Special Education Reserve Fund from funds appropriated to the Lenox Public Schools under Article 3 of Warrant for the May 3, 2018 Annual Town Meeting.</w:t>
      </w:r>
    </w:p>
    <w:p w:rsidR="005F0573" w:rsidRPr="00233A13" w:rsidRDefault="00F33C62" w:rsidP="00233A13">
      <w:pPr>
        <w:tabs>
          <w:tab w:val="left" w:pos="2208"/>
        </w:tabs>
        <w:adjustRightInd/>
        <w:spacing w:before="468"/>
        <w:ind w:left="2088" w:hanging="2088"/>
        <w:rPr>
          <w:rFonts w:ascii="Tahoma" w:eastAsiaTheme="minorHAnsi" w:hAnsi="Tahoma" w:cs="Tahoma"/>
          <w:color w:val="000000"/>
          <w:sz w:val="24"/>
          <w:szCs w:val="24"/>
        </w:rPr>
      </w:pPr>
      <w:r>
        <w:rPr>
          <w:rFonts w:ascii="Tahoma" w:hAnsi="Tahoma" w:cs="Tahoma"/>
          <w:sz w:val="24"/>
          <w:szCs w:val="24"/>
        </w:rPr>
        <w:t>ARTICLE 13</w:t>
      </w:r>
      <w:r w:rsidR="009F51D8" w:rsidRPr="00FD1DC4">
        <w:rPr>
          <w:rFonts w:ascii="Tahoma" w:hAnsi="Tahoma" w:cs="Tahoma"/>
          <w:sz w:val="24"/>
          <w:szCs w:val="24"/>
        </w:rPr>
        <w:t>.</w:t>
      </w:r>
      <w:r w:rsidR="009F51D8" w:rsidRPr="00FD1DC4">
        <w:rPr>
          <w:rFonts w:ascii="Tahoma" w:hAnsi="Tahoma" w:cs="Tahoma"/>
          <w:sz w:val="24"/>
          <w:szCs w:val="24"/>
        </w:rPr>
        <w:tab/>
      </w:r>
      <w:r w:rsidR="003B5AF6" w:rsidRPr="003B5AF6">
        <w:rPr>
          <w:rFonts w:ascii="Tahoma" w:hAnsi="Tahoma" w:cs="Tahoma"/>
          <w:sz w:val="24"/>
          <w:szCs w:val="24"/>
        </w:rPr>
        <w:t xml:space="preserve">It was moved, seconded and </w:t>
      </w:r>
      <w:r w:rsidR="003B5AF6">
        <w:rPr>
          <w:rFonts w:ascii="Tahoma" w:hAnsi="Tahoma" w:cs="Tahoma"/>
          <w:sz w:val="24"/>
          <w:szCs w:val="24"/>
        </w:rPr>
        <w:t xml:space="preserve">approved </w:t>
      </w:r>
      <w:r w:rsidR="004166EA">
        <w:rPr>
          <w:rFonts w:ascii="Tahoma" w:hAnsi="Tahoma" w:cs="Tahoma"/>
          <w:sz w:val="24"/>
          <w:szCs w:val="24"/>
        </w:rPr>
        <w:t xml:space="preserve">by a voice </w:t>
      </w:r>
      <w:r w:rsidR="00367004">
        <w:rPr>
          <w:rFonts w:ascii="Tahoma" w:hAnsi="Tahoma" w:cs="Tahoma"/>
          <w:sz w:val="24"/>
          <w:szCs w:val="24"/>
        </w:rPr>
        <w:t>vote</w:t>
      </w:r>
      <w:r w:rsidR="004166EA">
        <w:rPr>
          <w:rFonts w:ascii="Tahoma" w:hAnsi="Tahoma" w:cs="Tahoma"/>
          <w:sz w:val="24"/>
          <w:szCs w:val="24"/>
        </w:rPr>
        <w:t xml:space="preserve"> </w:t>
      </w:r>
      <w:r w:rsidR="003B5AF6">
        <w:rPr>
          <w:rFonts w:ascii="Tahoma" w:hAnsi="Tahoma" w:cs="Tahoma"/>
          <w:sz w:val="24"/>
          <w:szCs w:val="24"/>
        </w:rPr>
        <w:t xml:space="preserve">to authorize </w:t>
      </w:r>
      <w:r w:rsidR="003B5AF6" w:rsidRPr="003B5AF6">
        <w:rPr>
          <w:rFonts w:ascii="Tahoma" w:hAnsi="Tahoma" w:cs="Tahoma"/>
          <w:sz w:val="24"/>
          <w:szCs w:val="24"/>
        </w:rPr>
        <w:t xml:space="preserve">the Town to transfer the care, custody and control of a parcel of </w:t>
      </w:r>
      <w:r w:rsidR="000C06D7" w:rsidRPr="003B5AF6">
        <w:rPr>
          <w:rFonts w:ascii="Tahoma" w:hAnsi="Tahoma" w:cs="Tahoma"/>
          <w:sz w:val="24"/>
          <w:szCs w:val="24"/>
        </w:rPr>
        <w:t>land, being</w:t>
      </w:r>
      <w:r w:rsidR="003B5AF6" w:rsidRPr="003B5AF6">
        <w:rPr>
          <w:rFonts w:ascii="Tahoma" w:hAnsi="Tahoma" w:cs="Tahoma"/>
          <w:sz w:val="24"/>
          <w:szCs w:val="24"/>
        </w:rPr>
        <w:t xml:space="preserve"> a portion of certain property, commonly known as Kennedy Park, located on Main Street, being Assessor’s Map 21, Parcel 8, said parcel containing 1.546 acres, shown as Lot 1 on a plan  entitled “Survey of Land in Lenox, Massachusetts Prepared for John Fontaine,” dated </w:t>
      </w:r>
      <w:r w:rsidR="003B5AF6" w:rsidRPr="00AF18CE">
        <w:rPr>
          <w:rFonts w:ascii="Tahoma" w:hAnsi="Tahoma" w:cs="Tahoma"/>
          <w:sz w:val="24"/>
          <w:szCs w:val="24"/>
        </w:rPr>
        <w:t>February 26, 2019; and further, to authorize the Board of Selectmen to convey said parcel on such terms and conditions, and for such consideration, as the Board of Selectmen deems appropriate;</w:t>
      </w:r>
      <w:r w:rsidR="004166EA" w:rsidRPr="00AF18CE">
        <w:rPr>
          <w:rFonts w:ascii="Tahoma" w:hAnsi="Tahoma" w:cs="Tahoma"/>
          <w:sz w:val="24"/>
          <w:szCs w:val="24"/>
        </w:rPr>
        <w:t xml:space="preserve"> </w:t>
      </w:r>
      <w:r w:rsidRPr="00AF18CE">
        <w:rPr>
          <w:rFonts w:ascii="Tahoma" w:eastAsiaTheme="minorHAnsi" w:hAnsi="Tahoma" w:cs="Tahoma"/>
          <w:color w:val="000000"/>
          <w:sz w:val="24"/>
          <w:szCs w:val="24"/>
        </w:rPr>
        <w:t xml:space="preserve">and further, to authorize the Board of Selectmen to submit a petition to the General Court for a special act authorizing the transfer of said parcel under Article 97 of the Amendments to the Massachusetts Constitution; and further, to satisfy the Executive Office of Energy and Environmental Affairs’ “no net loss policy,” to acquire and dedicate a parcel of land, being a portion of certain property, located at 66 Hubbard Street, being Assessor’s Map 47, Parcel 1, said parcel shown on a plan entitled “Plan of Land Prepared for John G. Paladino and Emily Rechnitz, Hubbard Street, Lenox, MA,” dated March 10, 2019, for conservation and open space purposes, to be held by the Conservation Commission, pursuant to G.L. c. 40, s. 8C, and/or such other parcel or parcels of land dedicated by the Board of Selectmen in its discretion, and dedicate said property to conservation and open space purposes in perpetuity, with the foregoing dedication of the land located at 66 Hubbard Street and/or the parcels dedicated by the Board of Selectmen to become effective upon the enactment of the Article 97 legislation.  </w:t>
      </w:r>
    </w:p>
    <w:p w:rsidR="00F33C62" w:rsidRDefault="00F33C62" w:rsidP="003B5AF6">
      <w:pPr>
        <w:tabs>
          <w:tab w:val="left" w:pos="2208"/>
        </w:tabs>
        <w:adjustRightInd/>
        <w:spacing w:before="468"/>
        <w:ind w:left="2088" w:hanging="2088"/>
        <w:rPr>
          <w:rFonts w:ascii="Tahoma" w:eastAsiaTheme="minorHAnsi" w:hAnsi="Tahoma" w:cs="Tahoma"/>
          <w:color w:val="000000"/>
          <w:sz w:val="24"/>
          <w:szCs w:val="24"/>
        </w:rPr>
      </w:pPr>
      <w:r w:rsidRPr="007860E2">
        <w:rPr>
          <w:rFonts w:ascii="Tahoma" w:eastAsiaTheme="minorHAnsi" w:hAnsi="Tahoma" w:cs="Tahoma"/>
          <w:color w:val="000000"/>
          <w:sz w:val="24"/>
          <w:szCs w:val="24"/>
        </w:rPr>
        <w:t>ARTICLE 14.</w:t>
      </w:r>
      <w:r w:rsidRPr="007860E2">
        <w:rPr>
          <w:rFonts w:ascii="Tahoma" w:eastAsiaTheme="minorHAnsi" w:hAnsi="Tahoma" w:cs="Tahoma"/>
          <w:color w:val="000000"/>
          <w:sz w:val="24"/>
          <w:szCs w:val="24"/>
        </w:rPr>
        <w:tab/>
      </w:r>
      <w:r w:rsidR="003B5AF6" w:rsidRPr="003B5AF6">
        <w:rPr>
          <w:rFonts w:ascii="Tahoma" w:eastAsiaTheme="minorHAnsi" w:hAnsi="Tahoma" w:cs="Tahoma"/>
          <w:color w:val="000000"/>
          <w:sz w:val="24"/>
          <w:szCs w:val="24"/>
        </w:rPr>
        <w:t xml:space="preserve">It was moved, seconded and </w:t>
      </w:r>
      <w:r w:rsidR="003B5AF6">
        <w:rPr>
          <w:rFonts w:ascii="Tahoma" w:eastAsiaTheme="minorHAnsi" w:hAnsi="Tahoma" w:cs="Tahoma"/>
          <w:color w:val="000000"/>
          <w:sz w:val="24"/>
          <w:szCs w:val="24"/>
        </w:rPr>
        <w:t xml:space="preserve">approved </w:t>
      </w:r>
      <w:r w:rsidR="00DB339A">
        <w:rPr>
          <w:rFonts w:ascii="Tahoma" w:eastAsiaTheme="minorHAnsi" w:hAnsi="Tahoma" w:cs="Tahoma"/>
          <w:color w:val="000000"/>
          <w:sz w:val="24"/>
          <w:szCs w:val="24"/>
        </w:rPr>
        <w:t xml:space="preserve">by a voice </w:t>
      </w:r>
      <w:r w:rsidR="00367004">
        <w:rPr>
          <w:rFonts w:ascii="Tahoma" w:eastAsiaTheme="minorHAnsi" w:hAnsi="Tahoma" w:cs="Tahoma"/>
          <w:color w:val="000000"/>
          <w:sz w:val="24"/>
          <w:szCs w:val="24"/>
        </w:rPr>
        <w:t>vote</w:t>
      </w:r>
      <w:r w:rsidR="00DB339A">
        <w:rPr>
          <w:rFonts w:ascii="Tahoma" w:eastAsiaTheme="minorHAnsi" w:hAnsi="Tahoma" w:cs="Tahoma"/>
          <w:color w:val="000000"/>
          <w:sz w:val="24"/>
          <w:szCs w:val="24"/>
        </w:rPr>
        <w:t xml:space="preserve"> </w:t>
      </w:r>
      <w:r w:rsidR="003B5AF6">
        <w:rPr>
          <w:rFonts w:ascii="Tahoma" w:eastAsiaTheme="minorHAnsi" w:hAnsi="Tahoma" w:cs="Tahoma"/>
          <w:color w:val="000000"/>
          <w:sz w:val="24"/>
          <w:szCs w:val="24"/>
        </w:rPr>
        <w:t xml:space="preserve">to authorize </w:t>
      </w:r>
      <w:r w:rsidR="003B5AF6" w:rsidRPr="003B5AF6">
        <w:rPr>
          <w:rFonts w:ascii="Tahoma" w:eastAsiaTheme="minorHAnsi" w:hAnsi="Tahoma" w:cs="Tahoma"/>
          <w:color w:val="000000"/>
          <w:sz w:val="24"/>
          <w:szCs w:val="24"/>
        </w:rPr>
        <w:t xml:space="preserve">the Board of Selectmen to acquire, by gift, from John G. Paladino and Emily Rechnitz, or the current owner, a certain parcel of land, containing twenty-five acres, more or less, said parcel shown on a plan entitled “Plan of Land Prepared for John G. Paladino and Emily </w:t>
      </w:r>
      <w:r w:rsidRPr="007860E2">
        <w:rPr>
          <w:rFonts w:ascii="Tahoma" w:eastAsiaTheme="minorHAnsi" w:hAnsi="Tahoma" w:cs="Tahoma"/>
          <w:color w:val="000000"/>
          <w:sz w:val="24"/>
          <w:szCs w:val="24"/>
        </w:rPr>
        <w:t>Rechnitz, Hubbard Street, Lenox MA,” dated March 10, 2019, said land being a portion of property at 66 Hubbard Street, described in a deed recorded with the Berkshire Middle District Registry of Deeds in Book 3706, Page 95, being Tax Map 47-1-0, said property being acquired for the purpose of park, conservation and open space and also as mitigation for the conveyance by the Town of a parcel containing 1.546 acres, as shown on a plan entitled “Survey of Land in Lenox, Massachusetts Prepared for John Fontaine,” dated February 26, 2019; and further, to authorize the Board of Selectmen to take such actions and execute such documents as are deemed necessary to acquire said property, upon such terms and conditions as the Board of Selectmen deems appropriate.</w:t>
      </w:r>
    </w:p>
    <w:p w:rsidR="00233A13" w:rsidRDefault="00233A13" w:rsidP="003B5AF6">
      <w:pPr>
        <w:tabs>
          <w:tab w:val="left" w:pos="2208"/>
        </w:tabs>
        <w:adjustRightInd/>
        <w:spacing w:before="468"/>
        <w:ind w:left="2088" w:hanging="2088"/>
        <w:rPr>
          <w:rFonts w:ascii="Tahoma" w:eastAsiaTheme="minorHAnsi" w:hAnsi="Tahoma" w:cs="Tahoma"/>
          <w:color w:val="000000"/>
          <w:sz w:val="24"/>
          <w:szCs w:val="24"/>
        </w:rPr>
      </w:pPr>
    </w:p>
    <w:p w:rsidR="00A54419" w:rsidRDefault="00DB339A" w:rsidP="003B5AF6">
      <w:pPr>
        <w:tabs>
          <w:tab w:val="left" w:pos="2208"/>
        </w:tabs>
        <w:adjustRightInd/>
        <w:spacing w:before="468"/>
        <w:ind w:left="2088" w:hanging="2088"/>
        <w:rPr>
          <w:rFonts w:ascii="Tahoma" w:eastAsiaTheme="minorHAnsi" w:hAnsi="Tahoma" w:cs="Tahoma"/>
          <w:color w:val="000000"/>
          <w:sz w:val="24"/>
          <w:szCs w:val="24"/>
        </w:rPr>
      </w:pPr>
      <w:r>
        <w:rPr>
          <w:rFonts w:ascii="Tahoma" w:eastAsiaTheme="minorHAnsi" w:hAnsi="Tahoma" w:cs="Tahoma"/>
          <w:color w:val="000000"/>
          <w:sz w:val="24"/>
          <w:szCs w:val="24"/>
        </w:rPr>
        <w:tab/>
        <w:t xml:space="preserve">Moderator McNinch recused himself for Article 15 and Article 16 and appointed temporary moderator Janet H. Pumphrey, 317 Under Mountain Rd. </w:t>
      </w:r>
    </w:p>
    <w:p w:rsidR="008C0BB8" w:rsidRPr="007860E2" w:rsidRDefault="00A54419" w:rsidP="003C6769">
      <w:pPr>
        <w:tabs>
          <w:tab w:val="left" w:pos="2208"/>
        </w:tabs>
        <w:adjustRightInd/>
        <w:spacing w:before="468"/>
        <w:ind w:left="2088" w:hanging="2088"/>
        <w:rPr>
          <w:rFonts w:ascii="Tahoma" w:eastAsiaTheme="minorHAnsi" w:hAnsi="Tahoma" w:cs="Tahoma"/>
          <w:color w:val="000000"/>
          <w:sz w:val="24"/>
          <w:szCs w:val="24"/>
        </w:rPr>
      </w:pPr>
      <w:r>
        <w:rPr>
          <w:rFonts w:ascii="Tahoma" w:eastAsiaTheme="minorHAnsi" w:hAnsi="Tahoma" w:cs="Tahoma"/>
          <w:color w:val="000000"/>
          <w:sz w:val="24"/>
          <w:szCs w:val="24"/>
        </w:rPr>
        <w:tab/>
        <w:t xml:space="preserve">ARTICLE 15.  </w:t>
      </w:r>
      <w:r w:rsidR="00DB339A">
        <w:rPr>
          <w:rFonts w:ascii="Tahoma" w:eastAsiaTheme="minorHAnsi" w:hAnsi="Tahoma" w:cs="Tahoma"/>
          <w:color w:val="000000"/>
          <w:sz w:val="24"/>
          <w:szCs w:val="24"/>
        </w:rPr>
        <w:t xml:space="preserve">Marybeth Mitts, Chair of the Affordable Housing Committee asked Moderator Pumphrey if Elton Ogden of the Berkshire Housing Development Corporation and Tim Geller of the Community Development Corporation of Southern Berkshire could speak to the </w:t>
      </w:r>
      <w:r w:rsidR="00367004">
        <w:rPr>
          <w:rFonts w:ascii="Tahoma" w:eastAsiaTheme="minorHAnsi" w:hAnsi="Tahoma" w:cs="Tahoma"/>
          <w:color w:val="000000"/>
          <w:sz w:val="24"/>
          <w:szCs w:val="24"/>
        </w:rPr>
        <w:t>vote</w:t>
      </w:r>
      <w:r w:rsidR="00DB339A">
        <w:rPr>
          <w:rFonts w:ascii="Tahoma" w:eastAsiaTheme="minorHAnsi" w:hAnsi="Tahoma" w:cs="Tahoma"/>
          <w:color w:val="000000"/>
          <w:sz w:val="24"/>
          <w:szCs w:val="24"/>
        </w:rPr>
        <w:t xml:space="preserve">rs.  Moderator Pumphrey asked the </w:t>
      </w:r>
      <w:r w:rsidR="00367004">
        <w:rPr>
          <w:rFonts w:ascii="Tahoma" w:eastAsiaTheme="minorHAnsi" w:hAnsi="Tahoma" w:cs="Tahoma"/>
          <w:color w:val="000000"/>
          <w:sz w:val="24"/>
          <w:szCs w:val="24"/>
        </w:rPr>
        <w:t>vote</w:t>
      </w:r>
      <w:r w:rsidR="00DB339A">
        <w:rPr>
          <w:rFonts w:ascii="Tahoma" w:eastAsiaTheme="minorHAnsi" w:hAnsi="Tahoma" w:cs="Tahoma"/>
          <w:color w:val="000000"/>
          <w:sz w:val="24"/>
          <w:szCs w:val="24"/>
        </w:rPr>
        <w:t xml:space="preserve">rs and they </w:t>
      </w:r>
      <w:r>
        <w:rPr>
          <w:rFonts w:ascii="Tahoma" w:eastAsiaTheme="minorHAnsi" w:hAnsi="Tahoma" w:cs="Tahoma"/>
          <w:color w:val="000000"/>
          <w:sz w:val="24"/>
          <w:szCs w:val="24"/>
        </w:rPr>
        <w:t>unanimously</w:t>
      </w:r>
      <w:r w:rsidR="00DB339A">
        <w:rPr>
          <w:rFonts w:ascii="Tahoma" w:eastAsiaTheme="minorHAnsi" w:hAnsi="Tahoma" w:cs="Tahoma"/>
          <w:color w:val="000000"/>
          <w:sz w:val="24"/>
          <w:szCs w:val="24"/>
        </w:rPr>
        <w:t xml:space="preserve"> approved by hand count.</w:t>
      </w:r>
      <w:r>
        <w:rPr>
          <w:rFonts w:ascii="Tahoma" w:eastAsiaTheme="minorHAnsi" w:hAnsi="Tahoma" w:cs="Tahoma"/>
          <w:color w:val="000000"/>
          <w:sz w:val="24"/>
          <w:szCs w:val="24"/>
        </w:rPr>
        <w:t xml:space="preserve">  Mr. Geller and Mr. Ogden spoke of the history of the project dating back to 2011 which the owne</w:t>
      </w:r>
      <w:r w:rsidR="00FF48D6">
        <w:rPr>
          <w:rFonts w:ascii="Tahoma" w:eastAsiaTheme="minorHAnsi" w:hAnsi="Tahoma" w:cs="Tahoma"/>
          <w:color w:val="000000"/>
          <w:sz w:val="24"/>
          <w:szCs w:val="24"/>
        </w:rPr>
        <w:t xml:space="preserve">rship model was preferred but soon became unattainable due to the economy.  In </w:t>
      </w:r>
      <w:r>
        <w:rPr>
          <w:rFonts w:ascii="Tahoma" w:eastAsiaTheme="minorHAnsi" w:hAnsi="Tahoma" w:cs="Tahoma"/>
          <w:color w:val="000000"/>
          <w:sz w:val="24"/>
          <w:szCs w:val="24"/>
        </w:rPr>
        <w:t xml:space="preserve"> 2015 and 2016 grants became available to continue with rental and ownership.  Mr. Ogden spoke of the collaborative history Berkshire Housing Development Corporation has in the Berkshires, showing slides of similar projects in the </w:t>
      </w:r>
      <w:r w:rsidR="00DD79DE">
        <w:rPr>
          <w:rFonts w:ascii="Tahoma" w:eastAsiaTheme="minorHAnsi" w:hAnsi="Tahoma" w:cs="Tahoma"/>
          <w:color w:val="000000"/>
          <w:sz w:val="24"/>
          <w:szCs w:val="24"/>
        </w:rPr>
        <w:t>community</w:t>
      </w:r>
      <w:r w:rsidR="0088789D">
        <w:rPr>
          <w:rFonts w:ascii="Tahoma" w:eastAsiaTheme="minorHAnsi" w:hAnsi="Tahoma" w:cs="Tahoma"/>
          <w:color w:val="000000"/>
          <w:sz w:val="24"/>
          <w:szCs w:val="24"/>
        </w:rPr>
        <w:t xml:space="preserve">. </w:t>
      </w:r>
    </w:p>
    <w:p w:rsidR="00F33C62" w:rsidRPr="007860E2" w:rsidRDefault="00F33C62" w:rsidP="00F33C62">
      <w:pPr>
        <w:widowControl/>
        <w:rPr>
          <w:rFonts w:ascii="Tahoma" w:eastAsiaTheme="minorHAnsi" w:hAnsi="Tahoma" w:cs="Tahoma"/>
          <w:color w:val="000000"/>
          <w:sz w:val="24"/>
          <w:szCs w:val="24"/>
        </w:rPr>
      </w:pPr>
    </w:p>
    <w:p w:rsidR="00A50363" w:rsidRDefault="00F33C62" w:rsidP="00EF011E">
      <w:pPr>
        <w:widowControl/>
        <w:ind w:left="2160" w:hanging="2160"/>
        <w:rPr>
          <w:rFonts w:ascii="Tahoma" w:eastAsiaTheme="minorHAnsi" w:hAnsi="Tahoma" w:cs="Tahoma"/>
          <w:color w:val="000000"/>
          <w:sz w:val="24"/>
          <w:szCs w:val="24"/>
        </w:rPr>
      </w:pPr>
      <w:r w:rsidRPr="007860E2">
        <w:rPr>
          <w:rFonts w:ascii="Tahoma" w:eastAsiaTheme="minorHAnsi" w:hAnsi="Tahoma" w:cs="Tahoma"/>
          <w:color w:val="000000"/>
          <w:sz w:val="24"/>
          <w:szCs w:val="24"/>
        </w:rPr>
        <w:t>ARTICLE 15.</w:t>
      </w:r>
      <w:r w:rsidRPr="007860E2">
        <w:rPr>
          <w:rFonts w:ascii="Tahoma" w:eastAsiaTheme="minorHAnsi" w:hAnsi="Tahoma" w:cs="Tahoma"/>
          <w:color w:val="000000"/>
          <w:sz w:val="24"/>
          <w:szCs w:val="24"/>
        </w:rPr>
        <w:tab/>
      </w:r>
      <w:r w:rsidR="00E034E5">
        <w:rPr>
          <w:rFonts w:ascii="Tahoma" w:eastAsiaTheme="minorHAnsi" w:hAnsi="Tahoma" w:cs="Tahoma"/>
          <w:color w:val="000000"/>
          <w:sz w:val="24"/>
          <w:szCs w:val="24"/>
        </w:rPr>
        <w:t xml:space="preserve">Motion was made </w:t>
      </w:r>
      <w:r w:rsidRPr="007860E2">
        <w:rPr>
          <w:rFonts w:ascii="Tahoma" w:eastAsiaTheme="minorHAnsi" w:hAnsi="Tahoma" w:cs="Tahoma"/>
          <w:color w:val="000000"/>
          <w:sz w:val="24"/>
          <w:szCs w:val="24"/>
        </w:rPr>
        <w:t>to authorize the Board of Selectmen to convey, for no monetary consideration, a parcel of land known as the Sawmill Brook Property, or Map 45, Parcel 1 on the Lenox Assessors Map, to the Berkshire Housing Development Corporation and its partner the Community Development Corporation of Southern Berkshire, for the purpose of constructing affordable rental housing subject to the conditions of a Developer Designation Agreement, to be negotiated and executed between the Town of Lenox and the Berkshire Housing Development Corporation and its partner the Community Development Corporation of Southern Berkshire, pursuant to a proposal submitted by the Berkshire Housing Development Corporation and its partner the Community Development Corporation of Southern Berkshire dated February 5, 2019</w:t>
      </w:r>
      <w:r w:rsidR="00A50363">
        <w:rPr>
          <w:rFonts w:ascii="Tahoma" w:eastAsiaTheme="minorHAnsi" w:hAnsi="Tahoma" w:cs="Tahoma"/>
          <w:color w:val="000000"/>
          <w:sz w:val="24"/>
          <w:szCs w:val="24"/>
        </w:rPr>
        <w:t xml:space="preserve">.  </w:t>
      </w:r>
    </w:p>
    <w:p w:rsidR="003C6769" w:rsidRDefault="003C6769" w:rsidP="00EF011E">
      <w:pPr>
        <w:widowControl/>
        <w:ind w:left="2160" w:hanging="2160"/>
        <w:rPr>
          <w:rFonts w:ascii="Tahoma" w:eastAsiaTheme="minorHAnsi" w:hAnsi="Tahoma" w:cs="Tahoma"/>
          <w:color w:val="000000"/>
          <w:sz w:val="24"/>
          <w:szCs w:val="24"/>
        </w:rPr>
      </w:pPr>
    </w:p>
    <w:p w:rsidR="003C6769" w:rsidRDefault="003C6769" w:rsidP="003C6769">
      <w:pPr>
        <w:tabs>
          <w:tab w:val="left" w:pos="2208"/>
        </w:tabs>
        <w:adjustRightInd/>
        <w:spacing w:before="468"/>
        <w:ind w:left="2088" w:hanging="2088"/>
        <w:rPr>
          <w:rFonts w:ascii="Tahoma" w:eastAsiaTheme="minorHAnsi" w:hAnsi="Tahoma" w:cs="Tahoma"/>
          <w:color w:val="000000"/>
          <w:sz w:val="24"/>
          <w:szCs w:val="24"/>
        </w:rPr>
      </w:pPr>
      <w:r>
        <w:rPr>
          <w:rFonts w:ascii="Tahoma" w:eastAsiaTheme="minorHAnsi" w:hAnsi="Tahoma" w:cs="Tahoma"/>
          <w:color w:val="000000"/>
          <w:sz w:val="24"/>
          <w:szCs w:val="24"/>
        </w:rPr>
        <w:tab/>
      </w:r>
      <w:proofErr w:type="spellStart"/>
      <w:r w:rsidRPr="00487279">
        <w:rPr>
          <w:rFonts w:ascii="Tahoma" w:eastAsiaTheme="minorHAnsi" w:hAnsi="Tahoma" w:cs="Tahoma"/>
          <w:color w:val="000000"/>
          <w:sz w:val="24"/>
          <w:szCs w:val="24"/>
        </w:rPr>
        <w:t>Rinaldo</w:t>
      </w:r>
      <w:proofErr w:type="spellEnd"/>
      <w:r w:rsidRPr="00487279">
        <w:rPr>
          <w:rFonts w:ascii="Tahoma" w:eastAsiaTheme="minorHAnsi" w:hAnsi="Tahoma" w:cs="Tahoma"/>
          <w:color w:val="000000"/>
          <w:sz w:val="24"/>
          <w:szCs w:val="24"/>
        </w:rPr>
        <w:t xml:space="preserve"> </w:t>
      </w:r>
      <w:proofErr w:type="spellStart"/>
      <w:r w:rsidRPr="00487279">
        <w:rPr>
          <w:rFonts w:ascii="Tahoma" w:eastAsiaTheme="minorHAnsi" w:hAnsi="Tahoma" w:cs="Tahoma"/>
          <w:color w:val="000000"/>
          <w:sz w:val="24"/>
          <w:szCs w:val="24"/>
        </w:rPr>
        <w:t>DelGallo</w:t>
      </w:r>
      <w:proofErr w:type="spellEnd"/>
      <w:r w:rsidRPr="00487279">
        <w:rPr>
          <w:rFonts w:ascii="Tahoma" w:eastAsiaTheme="minorHAnsi" w:hAnsi="Tahoma" w:cs="Tahoma"/>
          <w:color w:val="000000"/>
          <w:sz w:val="24"/>
          <w:szCs w:val="24"/>
        </w:rPr>
        <w:t>, 24 Orchard St. asked abou</w:t>
      </w:r>
      <w:r>
        <w:rPr>
          <w:rFonts w:ascii="Tahoma" w:eastAsiaTheme="minorHAnsi" w:hAnsi="Tahoma" w:cs="Tahoma"/>
          <w:color w:val="000000"/>
          <w:sz w:val="24"/>
          <w:szCs w:val="24"/>
        </w:rPr>
        <w:t xml:space="preserve">t Environmental, Financial </w:t>
      </w:r>
      <w:r w:rsidRPr="00487279">
        <w:rPr>
          <w:rFonts w:ascii="Tahoma" w:eastAsiaTheme="minorHAnsi" w:hAnsi="Tahoma" w:cs="Tahoma"/>
          <w:color w:val="000000"/>
          <w:sz w:val="24"/>
          <w:szCs w:val="24"/>
        </w:rPr>
        <w:t xml:space="preserve">and Traffic studies.  Mr. </w:t>
      </w:r>
      <w:proofErr w:type="spellStart"/>
      <w:r w:rsidRPr="00487279">
        <w:rPr>
          <w:rFonts w:ascii="Tahoma" w:eastAsiaTheme="minorHAnsi" w:hAnsi="Tahoma" w:cs="Tahoma"/>
          <w:color w:val="000000"/>
          <w:sz w:val="24"/>
          <w:szCs w:val="24"/>
        </w:rPr>
        <w:t>DelGallo</w:t>
      </w:r>
      <w:proofErr w:type="spellEnd"/>
      <w:r w:rsidRPr="00487279">
        <w:rPr>
          <w:rFonts w:ascii="Tahoma" w:eastAsiaTheme="minorHAnsi" w:hAnsi="Tahoma" w:cs="Tahoma"/>
          <w:color w:val="000000"/>
          <w:sz w:val="24"/>
          <w:szCs w:val="24"/>
        </w:rPr>
        <w:t xml:space="preserve"> handed the Moderator an amendment to Article 15 in writing but he declined to read it or make the motion.  Chair Mitts stressed that until the land is conveyed to BHDC and CDC of SB these studies can’t be done.  </w:t>
      </w:r>
    </w:p>
    <w:p w:rsidR="003C6769" w:rsidRPr="00487279" w:rsidRDefault="003C6769" w:rsidP="003C6769">
      <w:pPr>
        <w:tabs>
          <w:tab w:val="left" w:pos="2208"/>
        </w:tabs>
        <w:adjustRightInd/>
        <w:spacing w:before="468"/>
        <w:ind w:left="2088" w:hanging="2088"/>
        <w:rPr>
          <w:rFonts w:ascii="Tahoma" w:eastAsiaTheme="minorHAnsi" w:hAnsi="Tahoma" w:cs="Tahoma"/>
          <w:color w:val="000000"/>
          <w:sz w:val="24"/>
          <w:szCs w:val="24"/>
        </w:rPr>
      </w:pPr>
      <w:r>
        <w:rPr>
          <w:rFonts w:ascii="Tahoma" w:eastAsiaTheme="minorHAnsi" w:hAnsi="Tahoma" w:cs="Tahoma"/>
          <w:color w:val="000000"/>
          <w:sz w:val="24"/>
          <w:szCs w:val="24"/>
        </w:rPr>
        <w:tab/>
      </w:r>
      <w:r w:rsidRPr="00487279">
        <w:rPr>
          <w:rFonts w:ascii="Tahoma" w:eastAsiaTheme="minorHAnsi" w:hAnsi="Tahoma" w:cs="Tahoma"/>
          <w:color w:val="000000"/>
          <w:sz w:val="24"/>
          <w:szCs w:val="24"/>
        </w:rPr>
        <w:t>Motion Not Made on Amendment 15.</w:t>
      </w:r>
    </w:p>
    <w:p w:rsidR="003C6769" w:rsidRPr="007860E2" w:rsidRDefault="003C6769" w:rsidP="003C6769">
      <w:pPr>
        <w:tabs>
          <w:tab w:val="left" w:pos="2208"/>
        </w:tabs>
        <w:adjustRightInd/>
        <w:spacing w:before="468"/>
        <w:ind w:left="2088" w:hanging="2088"/>
        <w:rPr>
          <w:rFonts w:ascii="Tahoma" w:eastAsiaTheme="minorHAnsi" w:hAnsi="Tahoma" w:cs="Tahoma"/>
          <w:color w:val="000000"/>
          <w:sz w:val="24"/>
          <w:szCs w:val="24"/>
        </w:rPr>
      </w:pPr>
      <w:r w:rsidRPr="00487279">
        <w:rPr>
          <w:rFonts w:ascii="Tahoma" w:eastAsiaTheme="minorHAnsi" w:hAnsi="Tahoma" w:cs="Tahoma"/>
          <w:color w:val="000000"/>
          <w:sz w:val="24"/>
          <w:szCs w:val="24"/>
        </w:rPr>
        <w:tab/>
        <w:t xml:space="preserve">Peter </w:t>
      </w:r>
      <w:proofErr w:type="spellStart"/>
      <w:r w:rsidRPr="00487279">
        <w:rPr>
          <w:rFonts w:ascii="Tahoma" w:eastAsiaTheme="minorHAnsi" w:hAnsi="Tahoma" w:cs="Tahoma"/>
          <w:color w:val="000000"/>
          <w:sz w:val="24"/>
          <w:szCs w:val="24"/>
        </w:rPr>
        <w:t>Arment</w:t>
      </w:r>
      <w:proofErr w:type="spellEnd"/>
      <w:r w:rsidRPr="00487279">
        <w:rPr>
          <w:rFonts w:ascii="Tahoma" w:eastAsiaTheme="minorHAnsi" w:hAnsi="Tahoma" w:cs="Tahoma"/>
          <w:color w:val="000000"/>
          <w:sz w:val="24"/>
          <w:szCs w:val="24"/>
        </w:rPr>
        <w:t xml:space="preserve">, 27 </w:t>
      </w:r>
      <w:proofErr w:type="spellStart"/>
      <w:r w:rsidRPr="00487279">
        <w:rPr>
          <w:rFonts w:ascii="Tahoma" w:eastAsiaTheme="minorHAnsi" w:hAnsi="Tahoma" w:cs="Tahoma"/>
          <w:color w:val="000000"/>
          <w:sz w:val="24"/>
          <w:szCs w:val="24"/>
        </w:rPr>
        <w:t>Bentrup</w:t>
      </w:r>
      <w:proofErr w:type="spellEnd"/>
      <w:r w:rsidRPr="00487279">
        <w:rPr>
          <w:rFonts w:ascii="Tahoma" w:eastAsiaTheme="minorHAnsi" w:hAnsi="Tahoma" w:cs="Tahoma"/>
          <w:color w:val="000000"/>
          <w:sz w:val="24"/>
          <w:szCs w:val="24"/>
        </w:rPr>
        <w:t xml:space="preserve"> Ct. made the motion that this project is very controversial and asked for a secret ballot.  Moderator </w:t>
      </w:r>
      <w:proofErr w:type="spellStart"/>
      <w:r w:rsidRPr="00487279">
        <w:rPr>
          <w:rFonts w:ascii="Tahoma" w:eastAsiaTheme="minorHAnsi" w:hAnsi="Tahoma" w:cs="Tahoma"/>
          <w:color w:val="000000"/>
          <w:sz w:val="24"/>
          <w:szCs w:val="24"/>
        </w:rPr>
        <w:t>Pumphrey</w:t>
      </w:r>
      <w:proofErr w:type="spellEnd"/>
      <w:r w:rsidRPr="00487279">
        <w:rPr>
          <w:rFonts w:ascii="Tahoma" w:eastAsiaTheme="minorHAnsi" w:hAnsi="Tahoma" w:cs="Tahoma"/>
          <w:color w:val="000000"/>
          <w:sz w:val="24"/>
          <w:szCs w:val="24"/>
        </w:rPr>
        <w:t xml:space="preserve"> asked the voters; </w:t>
      </w:r>
      <w:r>
        <w:rPr>
          <w:rFonts w:ascii="Tahoma" w:eastAsiaTheme="minorHAnsi" w:hAnsi="Tahoma" w:cs="Tahoma"/>
          <w:color w:val="000000"/>
          <w:sz w:val="24"/>
          <w:szCs w:val="24"/>
        </w:rPr>
        <w:t xml:space="preserve">motion was tabled until the assistant moderators in the cafeteria were polled which they did before the vote began.  It </w:t>
      </w:r>
      <w:r w:rsidRPr="00487279">
        <w:rPr>
          <w:rFonts w:ascii="Tahoma" w:eastAsiaTheme="minorHAnsi" w:hAnsi="Tahoma" w:cs="Tahoma"/>
          <w:color w:val="000000"/>
          <w:sz w:val="24"/>
          <w:szCs w:val="24"/>
        </w:rPr>
        <w:t>was unanimously approved to conduct a secret ballot on Article 15.</w:t>
      </w:r>
    </w:p>
    <w:p w:rsidR="003C6769" w:rsidRDefault="003C6769" w:rsidP="00EF011E">
      <w:pPr>
        <w:widowControl/>
        <w:ind w:left="2160" w:hanging="2160"/>
        <w:rPr>
          <w:rFonts w:ascii="Tahoma" w:eastAsiaTheme="minorHAnsi" w:hAnsi="Tahoma" w:cs="Tahoma"/>
          <w:color w:val="000000"/>
          <w:sz w:val="24"/>
          <w:szCs w:val="24"/>
        </w:rPr>
      </w:pPr>
    </w:p>
    <w:p w:rsidR="00A909B9" w:rsidRDefault="005F0573" w:rsidP="00F33C62">
      <w:pPr>
        <w:widowControl/>
        <w:ind w:left="2160" w:hanging="2160"/>
        <w:rPr>
          <w:rFonts w:ascii="Tahoma" w:eastAsiaTheme="minorHAnsi" w:hAnsi="Tahoma" w:cs="Tahoma"/>
          <w:color w:val="000000"/>
          <w:sz w:val="24"/>
          <w:szCs w:val="24"/>
        </w:rPr>
      </w:pPr>
      <w:r>
        <w:rPr>
          <w:rFonts w:ascii="Tahoma" w:eastAsiaTheme="minorHAnsi" w:hAnsi="Tahoma" w:cs="Tahoma"/>
          <w:color w:val="000000"/>
          <w:sz w:val="24"/>
          <w:szCs w:val="24"/>
        </w:rPr>
        <w:tab/>
      </w:r>
    </w:p>
    <w:p w:rsidR="00A50363" w:rsidRDefault="00A909B9" w:rsidP="00F33C62">
      <w:pPr>
        <w:widowControl/>
        <w:ind w:left="2160" w:hanging="2160"/>
        <w:rPr>
          <w:rFonts w:ascii="Tahoma" w:eastAsiaTheme="minorHAnsi" w:hAnsi="Tahoma" w:cs="Tahoma"/>
          <w:color w:val="000000"/>
          <w:sz w:val="24"/>
          <w:szCs w:val="24"/>
        </w:rPr>
      </w:pPr>
      <w:r>
        <w:rPr>
          <w:rFonts w:ascii="Tahoma" w:eastAsiaTheme="minorHAnsi" w:hAnsi="Tahoma" w:cs="Tahoma"/>
          <w:color w:val="000000"/>
          <w:sz w:val="24"/>
          <w:szCs w:val="24"/>
        </w:rPr>
        <w:tab/>
        <w:t xml:space="preserve">Motion was defeated by secret ballot that failed </w:t>
      </w:r>
      <w:r w:rsidR="00126F54">
        <w:rPr>
          <w:rFonts w:ascii="Tahoma" w:eastAsiaTheme="minorHAnsi" w:hAnsi="Tahoma" w:cs="Tahoma"/>
          <w:color w:val="000000"/>
          <w:sz w:val="24"/>
          <w:szCs w:val="24"/>
        </w:rPr>
        <w:t xml:space="preserve">to garner 2/3 of the 565 </w:t>
      </w:r>
      <w:r w:rsidR="00367004">
        <w:rPr>
          <w:rFonts w:ascii="Tahoma" w:eastAsiaTheme="minorHAnsi" w:hAnsi="Tahoma" w:cs="Tahoma"/>
          <w:color w:val="000000"/>
          <w:sz w:val="24"/>
          <w:szCs w:val="24"/>
        </w:rPr>
        <w:t>vote</w:t>
      </w:r>
      <w:r w:rsidR="00126F54">
        <w:rPr>
          <w:rFonts w:ascii="Tahoma" w:eastAsiaTheme="minorHAnsi" w:hAnsi="Tahoma" w:cs="Tahoma"/>
          <w:color w:val="000000"/>
          <w:sz w:val="24"/>
          <w:szCs w:val="24"/>
        </w:rPr>
        <w:t>s.</w:t>
      </w:r>
      <w:r w:rsidR="00A50363">
        <w:rPr>
          <w:rFonts w:ascii="Tahoma" w:eastAsiaTheme="minorHAnsi" w:hAnsi="Tahoma" w:cs="Tahoma"/>
          <w:color w:val="000000"/>
          <w:sz w:val="24"/>
          <w:szCs w:val="24"/>
        </w:rPr>
        <w:tab/>
      </w:r>
    </w:p>
    <w:p w:rsidR="00EF011E" w:rsidRDefault="00EF011E" w:rsidP="00EF011E">
      <w:pPr>
        <w:widowControl/>
        <w:ind w:left="2160" w:hanging="2160"/>
        <w:rPr>
          <w:rFonts w:ascii="Tahoma" w:eastAsiaTheme="minorHAnsi" w:hAnsi="Tahoma" w:cs="Tahoma"/>
          <w:color w:val="000000"/>
          <w:sz w:val="24"/>
          <w:szCs w:val="24"/>
        </w:rPr>
      </w:pPr>
      <w:r>
        <w:rPr>
          <w:rFonts w:ascii="Tahoma" w:eastAsiaTheme="minorHAnsi" w:hAnsi="Tahoma" w:cs="Tahoma"/>
          <w:color w:val="000000"/>
          <w:sz w:val="24"/>
          <w:szCs w:val="24"/>
        </w:rPr>
        <w:tab/>
      </w:r>
      <w:r>
        <w:rPr>
          <w:rFonts w:ascii="Tahoma" w:eastAsiaTheme="minorHAnsi" w:hAnsi="Tahoma" w:cs="Tahoma"/>
          <w:color w:val="000000"/>
          <w:sz w:val="24"/>
          <w:szCs w:val="24"/>
        </w:rPr>
        <w:tab/>
      </w:r>
      <w:r>
        <w:rPr>
          <w:rFonts w:ascii="Tahoma" w:eastAsiaTheme="minorHAnsi" w:hAnsi="Tahoma" w:cs="Tahoma"/>
          <w:color w:val="000000"/>
          <w:sz w:val="24"/>
          <w:szCs w:val="24"/>
        </w:rPr>
        <w:tab/>
      </w:r>
      <w:r>
        <w:rPr>
          <w:rFonts w:ascii="Tahoma" w:eastAsiaTheme="minorHAnsi" w:hAnsi="Tahoma" w:cs="Tahoma"/>
          <w:color w:val="000000"/>
          <w:sz w:val="24"/>
          <w:szCs w:val="24"/>
        </w:rPr>
        <w:tab/>
        <w:t>Yes     304</w:t>
      </w:r>
    </w:p>
    <w:p w:rsidR="00EF011E" w:rsidRDefault="00EF011E" w:rsidP="00EF011E">
      <w:pPr>
        <w:widowControl/>
        <w:ind w:left="2160" w:hanging="2160"/>
        <w:rPr>
          <w:rFonts w:ascii="Tahoma" w:eastAsiaTheme="minorHAnsi" w:hAnsi="Tahoma" w:cs="Tahoma"/>
          <w:color w:val="000000"/>
          <w:sz w:val="24"/>
          <w:szCs w:val="24"/>
        </w:rPr>
      </w:pPr>
      <w:r>
        <w:rPr>
          <w:rFonts w:ascii="Tahoma" w:eastAsiaTheme="minorHAnsi" w:hAnsi="Tahoma" w:cs="Tahoma"/>
          <w:color w:val="000000"/>
          <w:sz w:val="24"/>
          <w:szCs w:val="24"/>
        </w:rPr>
        <w:tab/>
      </w:r>
      <w:r>
        <w:rPr>
          <w:rFonts w:ascii="Tahoma" w:eastAsiaTheme="minorHAnsi" w:hAnsi="Tahoma" w:cs="Tahoma"/>
          <w:color w:val="000000"/>
          <w:sz w:val="24"/>
          <w:szCs w:val="24"/>
        </w:rPr>
        <w:tab/>
      </w:r>
      <w:r>
        <w:rPr>
          <w:rFonts w:ascii="Tahoma" w:eastAsiaTheme="minorHAnsi" w:hAnsi="Tahoma" w:cs="Tahoma"/>
          <w:color w:val="000000"/>
          <w:sz w:val="24"/>
          <w:szCs w:val="24"/>
        </w:rPr>
        <w:tab/>
      </w:r>
      <w:r>
        <w:rPr>
          <w:rFonts w:ascii="Tahoma" w:eastAsiaTheme="minorHAnsi" w:hAnsi="Tahoma" w:cs="Tahoma"/>
          <w:color w:val="000000"/>
          <w:sz w:val="24"/>
          <w:szCs w:val="24"/>
        </w:rPr>
        <w:tab/>
        <w:t xml:space="preserve"> No     261</w:t>
      </w:r>
    </w:p>
    <w:p w:rsidR="00A47BAA" w:rsidRDefault="00A47BAA" w:rsidP="00F33C62">
      <w:pPr>
        <w:widowControl/>
        <w:ind w:left="2160" w:hanging="2160"/>
        <w:rPr>
          <w:rFonts w:ascii="Tahoma" w:eastAsiaTheme="minorHAnsi" w:hAnsi="Tahoma" w:cs="Tahoma"/>
          <w:color w:val="000000"/>
          <w:sz w:val="24"/>
          <w:szCs w:val="24"/>
        </w:rPr>
      </w:pPr>
    </w:p>
    <w:p w:rsidR="00EF011E" w:rsidRPr="007860E2" w:rsidRDefault="00EF011E" w:rsidP="00F33C62">
      <w:pPr>
        <w:widowControl/>
        <w:ind w:left="2160" w:hanging="2160"/>
        <w:rPr>
          <w:rFonts w:ascii="Tahoma" w:eastAsiaTheme="minorHAnsi" w:hAnsi="Tahoma" w:cs="Tahoma"/>
          <w:color w:val="000000"/>
          <w:sz w:val="24"/>
          <w:szCs w:val="24"/>
        </w:rPr>
      </w:pPr>
    </w:p>
    <w:p w:rsidR="00F33C62" w:rsidRPr="007860E2" w:rsidRDefault="00F33C62" w:rsidP="00F33C62">
      <w:pPr>
        <w:widowControl/>
        <w:ind w:left="2160" w:hanging="2160"/>
        <w:rPr>
          <w:rFonts w:ascii="Tahoma" w:eastAsiaTheme="minorHAnsi" w:hAnsi="Tahoma" w:cs="Tahoma"/>
          <w:color w:val="000000"/>
          <w:sz w:val="24"/>
          <w:szCs w:val="24"/>
        </w:rPr>
      </w:pPr>
    </w:p>
    <w:p w:rsidR="00B42DBF" w:rsidRDefault="00F33C62" w:rsidP="0088789D">
      <w:pPr>
        <w:tabs>
          <w:tab w:val="left" w:pos="-720"/>
        </w:tabs>
        <w:suppressAutoHyphens/>
        <w:ind w:left="2160" w:hanging="2160"/>
        <w:rPr>
          <w:rFonts w:ascii="Tahoma" w:eastAsiaTheme="minorHAnsi" w:hAnsi="Tahoma" w:cs="Tahoma"/>
          <w:sz w:val="24"/>
          <w:szCs w:val="24"/>
        </w:rPr>
      </w:pPr>
      <w:r w:rsidRPr="007860E2">
        <w:rPr>
          <w:rFonts w:ascii="Tahoma" w:eastAsiaTheme="minorHAnsi" w:hAnsi="Tahoma" w:cs="Tahoma"/>
          <w:sz w:val="24"/>
          <w:szCs w:val="24"/>
        </w:rPr>
        <w:t>ARTICLE 16.</w:t>
      </w:r>
      <w:r w:rsidRPr="007860E2">
        <w:rPr>
          <w:rFonts w:ascii="Tahoma" w:eastAsiaTheme="minorHAnsi" w:hAnsi="Tahoma" w:cs="Tahoma"/>
          <w:sz w:val="24"/>
          <w:szCs w:val="24"/>
        </w:rPr>
        <w:tab/>
        <w:t>I</w:t>
      </w:r>
      <w:r w:rsidR="00A909B9">
        <w:rPr>
          <w:rFonts w:ascii="Tahoma" w:eastAsiaTheme="minorHAnsi" w:hAnsi="Tahoma" w:cs="Tahoma"/>
          <w:sz w:val="24"/>
          <w:szCs w:val="24"/>
        </w:rPr>
        <w:t xml:space="preserve">t was moved, seconded and </w:t>
      </w:r>
      <w:r w:rsidR="00437515">
        <w:rPr>
          <w:rFonts w:ascii="Tahoma" w:eastAsiaTheme="minorHAnsi" w:hAnsi="Tahoma" w:cs="Tahoma"/>
          <w:sz w:val="24"/>
          <w:szCs w:val="24"/>
        </w:rPr>
        <w:t xml:space="preserve">approved by a 2/3 voice </w:t>
      </w:r>
      <w:r w:rsidR="00367004">
        <w:rPr>
          <w:rFonts w:ascii="Tahoma" w:eastAsiaTheme="minorHAnsi" w:hAnsi="Tahoma" w:cs="Tahoma"/>
          <w:sz w:val="24"/>
          <w:szCs w:val="24"/>
        </w:rPr>
        <w:t>vote</w:t>
      </w:r>
      <w:r w:rsidRPr="007860E2">
        <w:rPr>
          <w:rFonts w:ascii="Tahoma" w:eastAsiaTheme="minorHAnsi" w:hAnsi="Tahoma" w:cs="Tahoma"/>
          <w:sz w:val="24"/>
          <w:szCs w:val="24"/>
        </w:rPr>
        <w:t xml:space="preserve"> to amend the Zoning Bylaw by inserting adult marijuana uses into Section 5.2, “Schedule of Uses”, and deleting the existing Section 8.13, “Temporary Moratorium on the Sale and Distribution of Recreational Marijuana”, and inserting a new section 8.13, “Adult Use of Marijuana” as on file in the Office of the Town Clerk.</w:t>
      </w:r>
    </w:p>
    <w:p w:rsidR="005F0573" w:rsidRPr="00487279" w:rsidRDefault="005F0573" w:rsidP="005F0573">
      <w:pPr>
        <w:tabs>
          <w:tab w:val="left" w:pos="-720"/>
        </w:tabs>
        <w:suppressAutoHyphens/>
        <w:ind w:left="2160" w:hanging="2160"/>
        <w:rPr>
          <w:rFonts w:ascii="Tahoma" w:eastAsiaTheme="minorHAnsi" w:hAnsi="Tahoma" w:cs="Tahoma"/>
          <w:sz w:val="24"/>
          <w:szCs w:val="24"/>
        </w:rPr>
      </w:pPr>
      <w:r>
        <w:rPr>
          <w:rFonts w:ascii="Tahoma" w:eastAsiaTheme="minorHAnsi" w:hAnsi="Tahoma" w:cs="Tahoma"/>
          <w:sz w:val="24"/>
          <w:szCs w:val="24"/>
        </w:rPr>
        <w:tab/>
      </w:r>
      <w:r w:rsidRPr="00487279">
        <w:rPr>
          <w:rFonts w:ascii="Tahoma" w:eastAsiaTheme="minorHAnsi" w:hAnsi="Tahoma" w:cs="Tahoma"/>
          <w:sz w:val="24"/>
          <w:szCs w:val="24"/>
        </w:rPr>
        <w:t>Richard A. Defazio, 22 Pine Knoll Rd., felt that with the uncertainty of his Citizens Petition and other State Regulations, please vote Yes on Article 16.</w:t>
      </w:r>
    </w:p>
    <w:p w:rsidR="005F0573" w:rsidRPr="00487279" w:rsidRDefault="005F0573" w:rsidP="005F0573">
      <w:pPr>
        <w:tabs>
          <w:tab w:val="left" w:pos="-720"/>
        </w:tabs>
        <w:suppressAutoHyphens/>
        <w:ind w:left="2160" w:hanging="2160"/>
        <w:rPr>
          <w:rFonts w:ascii="Tahoma" w:eastAsiaTheme="minorHAnsi" w:hAnsi="Tahoma" w:cs="Tahoma"/>
          <w:sz w:val="24"/>
          <w:szCs w:val="24"/>
        </w:rPr>
      </w:pPr>
    </w:p>
    <w:p w:rsidR="005F0573" w:rsidRPr="00487279" w:rsidRDefault="005F0573" w:rsidP="00233A13">
      <w:pPr>
        <w:tabs>
          <w:tab w:val="left" w:pos="-720"/>
        </w:tabs>
        <w:suppressAutoHyphens/>
        <w:ind w:left="2160" w:hanging="2160"/>
        <w:rPr>
          <w:rFonts w:ascii="Tahoma" w:eastAsiaTheme="minorHAnsi" w:hAnsi="Tahoma" w:cs="Tahoma"/>
          <w:sz w:val="24"/>
          <w:szCs w:val="24"/>
        </w:rPr>
      </w:pPr>
      <w:r w:rsidRPr="00487279">
        <w:rPr>
          <w:rFonts w:ascii="Tahoma" w:eastAsiaTheme="minorHAnsi" w:hAnsi="Tahoma" w:cs="Tahoma"/>
          <w:sz w:val="24"/>
          <w:szCs w:val="24"/>
        </w:rPr>
        <w:tab/>
      </w:r>
    </w:p>
    <w:p w:rsidR="005F0573" w:rsidRPr="00487279" w:rsidRDefault="005F0573" w:rsidP="005F0573">
      <w:pPr>
        <w:tabs>
          <w:tab w:val="left" w:pos="-720"/>
        </w:tabs>
        <w:suppressAutoHyphens/>
        <w:ind w:left="2160" w:hanging="2160"/>
        <w:rPr>
          <w:rFonts w:ascii="Tahoma" w:eastAsiaTheme="minorHAnsi" w:hAnsi="Tahoma" w:cs="Tahoma"/>
          <w:sz w:val="24"/>
          <w:szCs w:val="24"/>
        </w:rPr>
      </w:pPr>
      <w:r w:rsidRPr="00487279">
        <w:rPr>
          <w:rFonts w:ascii="Tahoma" w:eastAsiaTheme="minorHAnsi" w:hAnsi="Tahoma" w:cs="Tahoma"/>
          <w:sz w:val="24"/>
          <w:szCs w:val="24"/>
        </w:rPr>
        <w:tab/>
        <w:t>Rinaldo DelGallo, 24 Orchard St. filed an amendment to delete the words “subject to a special permit” and replace it with “by way of right” and to delete the language “place a number of the marijuana retail establishments allowed in Lenox”.  Amendment defeated by</w:t>
      </w:r>
    </w:p>
    <w:p w:rsidR="005F0573" w:rsidRDefault="005F0573" w:rsidP="00233A13">
      <w:pPr>
        <w:tabs>
          <w:tab w:val="left" w:pos="-720"/>
        </w:tabs>
        <w:suppressAutoHyphens/>
        <w:ind w:left="2160" w:hanging="2160"/>
        <w:rPr>
          <w:rFonts w:ascii="Tahoma" w:eastAsiaTheme="minorHAnsi" w:hAnsi="Tahoma" w:cs="Tahoma"/>
          <w:sz w:val="24"/>
          <w:szCs w:val="24"/>
        </w:rPr>
      </w:pPr>
      <w:r w:rsidRPr="00487279">
        <w:rPr>
          <w:rFonts w:ascii="Tahoma" w:eastAsiaTheme="minorHAnsi" w:hAnsi="Tahoma" w:cs="Tahoma"/>
          <w:sz w:val="24"/>
          <w:szCs w:val="24"/>
        </w:rPr>
        <w:tab/>
        <w:t>voice vote.</w:t>
      </w:r>
    </w:p>
    <w:p w:rsidR="005F0573" w:rsidRDefault="005F0573" w:rsidP="0088789D">
      <w:pPr>
        <w:tabs>
          <w:tab w:val="left" w:pos="-720"/>
        </w:tabs>
        <w:suppressAutoHyphens/>
        <w:ind w:left="2160" w:hanging="2160"/>
        <w:rPr>
          <w:rFonts w:ascii="Tahoma" w:eastAsiaTheme="minorHAnsi" w:hAnsi="Tahoma" w:cs="Tahoma"/>
          <w:sz w:val="24"/>
          <w:szCs w:val="24"/>
        </w:rPr>
      </w:pPr>
    </w:p>
    <w:p w:rsidR="00F33C62" w:rsidRPr="007860E2" w:rsidRDefault="00F33C62" w:rsidP="00F33C62">
      <w:pPr>
        <w:tabs>
          <w:tab w:val="left" w:pos="-720"/>
        </w:tabs>
        <w:suppressAutoHyphens/>
        <w:ind w:left="2880" w:hanging="2160"/>
        <w:rPr>
          <w:rFonts w:ascii="Tahoma" w:eastAsiaTheme="minorHAnsi" w:hAnsi="Tahoma" w:cs="Tahoma"/>
          <w:sz w:val="24"/>
          <w:szCs w:val="24"/>
        </w:rPr>
      </w:pPr>
    </w:p>
    <w:p w:rsidR="00F33C62" w:rsidRPr="007860E2" w:rsidRDefault="00063EAD" w:rsidP="00F33C62">
      <w:pPr>
        <w:ind w:left="2160" w:hanging="2160"/>
        <w:rPr>
          <w:rFonts w:ascii="Tahoma" w:eastAsiaTheme="minorHAnsi" w:hAnsi="Tahoma" w:cs="Tahoma"/>
          <w:sz w:val="24"/>
          <w:szCs w:val="24"/>
        </w:rPr>
      </w:pPr>
      <w:r>
        <w:rPr>
          <w:rFonts w:ascii="Tahoma" w:eastAsiaTheme="minorHAnsi" w:hAnsi="Tahoma" w:cs="Tahoma"/>
          <w:sz w:val="24"/>
          <w:szCs w:val="24"/>
        </w:rPr>
        <w:t>ARTICLE 17.</w:t>
      </w:r>
      <w:r>
        <w:rPr>
          <w:rFonts w:ascii="Tahoma" w:eastAsiaTheme="minorHAnsi" w:hAnsi="Tahoma" w:cs="Tahoma"/>
          <w:sz w:val="24"/>
          <w:szCs w:val="24"/>
        </w:rPr>
        <w:tab/>
        <w:t xml:space="preserve">It was moved, seconded and unanimously approved </w:t>
      </w:r>
      <w:r w:rsidR="00F33C62" w:rsidRPr="007860E2">
        <w:rPr>
          <w:rFonts w:ascii="Tahoma" w:eastAsiaTheme="minorHAnsi" w:hAnsi="Tahoma" w:cs="Tahoma"/>
          <w:sz w:val="24"/>
          <w:szCs w:val="24"/>
        </w:rPr>
        <w:t>to accept G.L. c. 64N, s. 3 to impose an excise on the retail sales of marijuana for adult use at the rate of 3%.</w:t>
      </w:r>
    </w:p>
    <w:p w:rsidR="00F33C62" w:rsidRDefault="00F33C62" w:rsidP="00F33C62">
      <w:pPr>
        <w:ind w:left="2160" w:hanging="2160"/>
        <w:rPr>
          <w:rFonts w:ascii="Tahoma" w:eastAsiaTheme="minorHAnsi" w:hAnsi="Tahoma" w:cs="Tahoma"/>
          <w:bCs/>
          <w:color w:val="000000"/>
          <w:sz w:val="24"/>
          <w:szCs w:val="24"/>
        </w:rPr>
      </w:pPr>
    </w:p>
    <w:p w:rsidR="00C37FA3" w:rsidRDefault="00C37FA3" w:rsidP="00F33C62">
      <w:pPr>
        <w:ind w:left="2160" w:hanging="2160"/>
        <w:rPr>
          <w:rFonts w:ascii="Tahoma" w:eastAsiaTheme="minorHAnsi" w:hAnsi="Tahoma" w:cs="Tahoma"/>
          <w:bCs/>
          <w:color w:val="000000"/>
          <w:sz w:val="24"/>
          <w:szCs w:val="24"/>
        </w:rPr>
      </w:pPr>
      <w:r w:rsidRPr="00C37FA3">
        <w:rPr>
          <w:rFonts w:ascii="Tahoma" w:eastAsiaTheme="minorHAnsi" w:hAnsi="Tahoma" w:cs="Tahoma"/>
          <w:bCs/>
          <w:color w:val="000000"/>
          <w:sz w:val="24"/>
          <w:szCs w:val="24"/>
        </w:rPr>
        <w:t>ARTICLE 18.</w:t>
      </w:r>
      <w:r w:rsidRPr="00C37FA3">
        <w:rPr>
          <w:rFonts w:ascii="Tahoma" w:eastAsiaTheme="minorHAnsi" w:hAnsi="Tahoma" w:cs="Tahoma"/>
          <w:bCs/>
          <w:color w:val="000000"/>
          <w:sz w:val="24"/>
          <w:szCs w:val="24"/>
        </w:rPr>
        <w:tab/>
      </w:r>
      <w:r>
        <w:rPr>
          <w:rFonts w:ascii="Tahoma" w:eastAsiaTheme="minorHAnsi" w:hAnsi="Tahoma" w:cs="Tahoma"/>
          <w:bCs/>
          <w:color w:val="000000"/>
          <w:sz w:val="24"/>
          <w:szCs w:val="24"/>
        </w:rPr>
        <w:t xml:space="preserve">Richard A. Defazio, 22 Pine Knoll Rd. by Citizens Petition moved </w:t>
      </w:r>
      <w:r w:rsidRPr="00C37FA3">
        <w:rPr>
          <w:rFonts w:ascii="Tahoma" w:eastAsiaTheme="minorHAnsi" w:hAnsi="Tahoma" w:cs="Tahoma"/>
          <w:bCs/>
          <w:color w:val="000000"/>
          <w:sz w:val="24"/>
          <w:szCs w:val="24"/>
        </w:rPr>
        <w:t>to amend the Town’s Zoning Bylaw by deleting Section 8.13, “Temporary Moratorium on the Sale and Distribution of Recreational Marijuana,” in its entirety and replacing it with a new Section 8.13, “Prohibited Recreational Marijuana Establishments,” as follows:</w:t>
      </w:r>
    </w:p>
    <w:p w:rsidR="00B12F19" w:rsidRDefault="00B12F19" w:rsidP="00F33C62">
      <w:pPr>
        <w:ind w:left="2160" w:hanging="2160"/>
        <w:rPr>
          <w:rFonts w:ascii="Tahoma" w:eastAsiaTheme="minorHAnsi" w:hAnsi="Tahoma" w:cs="Tahoma"/>
          <w:bCs/>
          <w:color w:val="000000"/>
          <w:sz w:val="24"/>
          <w:szCs w:val="24"/>
        </w:rPr>
      </w:pPr>
    </w:p>
    <w:p w:rsidR="00C37FA3" w:rsidRPr="007860E2" w:rsidRDefault="00C37FA3" w:rsidP="00F33C62">
      <w:pPr>
        <w:ind w:left="2160" w:hanging="2160"/>
        <w:rPr>
          <w:rFonts w:ascii="Tahoma" w:eastAsiaTheme="minorHAnsi" w:hAnsi="Tahoma" w:cs="Tahoma"/>
          <w:bCs/>
          <w:color w:val="000000"/>
          <w:sz w:val="24"/>
          <w:szCs w:val="24"/>
        </w:rPr>
      </w:pPr>
    </w:p>
    <w:p w:rsidR="00F33C62" w:rsidRPr="007860E2" w:rsidRDefault="00F33C62" w:rsidP="00F33C62">
      <w:pPr>
        <w:rPr>
          <w:rFonts w:ascii="Tahoma" w:eastAsiaTheme="minorHAnsi" w:hAnsi="Tahoma" w:cs="Tahoma"/>
          <w:bCs/>
          <w:color w:val="000000"/>
          <w:sz w:val="24"/>
          <w:szCs w:val="24"/>
        </w:rPr>
      </w:pPr>
      <w:r w:rsidRPr="007860E2">
        <w:rPr>
          <w:rFonts w:ascii="Tahoma" w:eastAsiaTheme="minorHAnsi" w:hAnsi="Tahoma" w:cs="Tahoma"/>
          <w:bCs/>
          <w:color w:val="000000"/>
          <w:sz w:val="24"/>
          <w:szCs w:val="24"/>
        </w:rPr>
        <w:t> </w:t>
      </w:r>
    </w:p>
    <w:p w:rsidR="00F33C62" w:rsidRPr="007860E2" w:rsidRDefault="00400921" w:rsidP="00F33C62">
      <w:pPr>
        <w:rPr>
          <w:rFonts w:ascii="Tahoma" w:eastAsiaTheme="minorHAnsi" w:hAnsi="Tahoma" w:cs="Tahoma"/>
          <w:bCs/>
          <w:color w:val="000000"/>
          <w:sz w:val="24"/>
          <w:szCs w:val="24"/>
        </w:rPr>
      </w:pPr>
      <w:r>
        <w:rPr>
          <w:rFonts w:ascii="Tahoma" w:eastAsiaTheme="minorHAnsi" w:hAnsi="Tahoma" w:cs="Tahoma"/>
          <w:bCs/>
          <w:color w:val="000000"/>
          <w:sz w:val="24"/>
          <w:szCs w:val="24"/>
        </w:rPr>
        <w:tab/>
      </w:r>
      <w:r w:rsidR="00F33C62" w:rsidRPr="007860E2">
        <w:rPr>
          <w:rFonts w:ascii="Tahoma" w:eastAsiaTheme="minorHAnsi" w:hAnsi="Tahoma" w:cs="Tahoma"/>
          <w:bCs/>
          <w:color w:val="000000"/>
          <w:sz w:val="24"/>
          <w:szCs w:val="24"/>
        </w:rPr>
        <w:t>8.13   PROHIBITED RECREATIONAL MARIJUANA ESTABLISHMENTS</w:t>
      </w:r>
    </w:p>
    <w:p w:rsidR="00F33C62" w:rsidRPr="007860E2" w:rsidRDefault="00F33C62" w:rsidP="00F33C62">
      <w:pPr>
        <w:rPr>
          <w:rFonts w:ascii="Tahoma" w:eastAsiaTheme="minorHAnsi" w:hAnsi="Tahoma" w:cs="Tahoma"/>
          <w:bCs/>
          <w:color w:val="000000"/>
          <w:sz w:val="24"/>
          <w:szCs w:val="24"/>
        </w:rPr>
      </w:pPr>
      <w:r w:rsidRPr="007860E2">
        <w:rPr>
          <w:rFonts w:ascii="Tahoma" w:eastAsiaTheme="minorHAnsi" w:hAnsi="Tahoma" w:cs="Tahoma"/>
          <w:bCs/>
          <w:color w:val="000000"/>
          <w:sz w:val="24"/>
          <w:szCs w:val="24"/>
        </w:rPr>
        <w:t> </w:t>
      </w:r>
    </w:p>
    <w:p w:rsidR="00F33C62" w:rsidRPr="007860E2" w:rsidRDefault="00400921" w:rsidP="00F33C62">
      <w:pPr>
        <w:rPr>
          <w:rFonts w:ascii="Tahoma" w:eastAsiaTheme="minorHAnsi" w:hAnsi="Tahoma" w:cs="Tahoma"/>
          <w:bCs/>
          <w:color w:val="000000"/>
          <w:sz w:val="24"/>
          <w:szCs w:val="24"/>
        </w:rPr>
      </w:pPr>
      <w:r>
        <w:rPr>
          <w:rFonts w:ascii="Tahoma" w:eastAsiaTheme="minorHAnsi" w:hAnsi="Tahoma" w:cs="Tahoma"/>
          <w:bCs/>
          <w:color w:val="000000"/>
          <w:sz w:val="24"/>
          <w:szCs w:val="24"/>
        </w:rPr>
        <w:tab/>
      </w:r>
      <w:r w:rsidR="00737167">
        <w:rPr>
          <w:rFonts w:ascii="Tahoma" w:eastAsiaTheme="minorHAnsi" w:hAnsi="Tahoma" w:cs="Tahoma"/>
          <w:bCs/>
          <w:color w:val="000000"/>
          <w:sz w:val="24"/>
          <w:szCs w:val="24"/>
        </w:rPr>
        <w:tab/>
      </w:r>
      <w:r w:rsidR="00F33C62" w:rsidRPr="007860E2">
        <w:rPr>
          <w:rFonts w:ascii="Tahoma" w:eastAsiaTheme="minorHAnsi" w:hAnsi="Tahoma" w:cs="Tahoma"/>
          <w:bCs/>
          <w:color w:val="000000"/>
          <w:sz w:val="24"/>
          <w:szCs w:val="24"/>
        </w:rPr>
        <w:t xml:space="preserve">Consistent with G.L. c.94G, § 3(a)(2), all types of non-medical adult use </w:t>
      </w:r>
      <w:r w:rsidR="00737167">
        <w:rPr>
          <w:rFonts w:ascii="Tahoma" w:eastAsiaTheme="minorHAnsi" w:hAnsi="Tahoma" w:cs="Tahoma"/>
          <w:bCs/>
          <w:color w:val="000000"/>
          <w:sz w:val="24"/>
          <w:szCs w:val="24"/>
        </w:rPr>
        <w:tab/>
      </w:r>
      <w:r w:rsidR="00737167">
        <w:rPr>
          <w:rFonts w:ascii="Tahoma" w:eastAsiaTheme="minorHAnsi" w:hAnsi="Tahoma" w:cs="Tahoma"/>
          <w:bCs/>
          <w:color w:val="000000"/>
          <w:sz w:val="24"/>
          <w:szCs w:val="24"/>
        </w:rPr>
        <w:tab/>
      </w:r>
      <w:r w:rsidR="00737167">
        <w:rPr>
          <w:rFonts w:ascii="Tahoma" w:eastAsiaTheme="minorHAnsi" w:hAnsi="Tahoma" w:cs="Tahoma"/>
          <w:bCs/>
          <w:color w:val="000000"/>
          <w:sz w:val="24"/>
          <w:szCs w:val="24"/>
        </w:rPr>
        <w:tab/>
      </w:r>
      <w:r w:rsidR="00F33C62" w:rsidRPr="007860E2">
        <w:rPr>
          <w:rFonts w:ascii="Tahoma" w:eastAsiaTheme="minorHAnsi" w:hAnsi="Tahoma" w:cs="Tahoma"/>
          <w:bCs/>
          <w:color w:val="000000"/>
          <w:sz w:val="24"/>
          <w:szCs w:val="24"/>
        </w:rPr>
        <w:t xml:space="preserve">“marijuana </w:t>
      </w:r>
      <w:r>
        <w:rPr>
          <w:rFonts w:ascii="Tahoma" w:eastAsiaTheme="minorHAnsi" w:hAnsi="Tahoma" w:cs="Tahoma"/>
          <w:bCs/>
          <w:color w:val="000000"/>
          <w:sz w:val="24"/>
          <w:szCs w:val="24"/>
        </w:rPr>
        <w:tab/>
      </w:r>
      <w:r w:rsidR="00F33C62" w:rsidRPr="007860E2">
        <w:rPr>
          <w:rFonts w:ascii="Tahoma" w:eastAsiaTheme="minorHAnsi" w:hAnsi="Tahoma" w:cs="Tahoma"/>
          <w:bCs/>
          <w:color w:val="000000"/>
          <w:sz w:val="24"/>
          <w:szCs w:val="24"/>
        </w:rPr>
        <w:t xml:space="preserve">establishments” as defined in G.L. c.94G, §1 and 935 CMR </w:t>
      </w:r>
      <w:r w:rsidR="00737167">
        <w:rPr>
          <w:rFonts w:ascii="Tahoma" w:eastAsiaTheme="minorHAnsi" w:hAnsi="Tahoma" w:cs="Tahoma"/>
          <w:bCs/>
          <w:color w:val="000000"/>
          <w:sz w:val="24"/>
          <w:szCs w:val="24"/>
        </w:rPr>
        <w:tab/>
      </w:r>
      <w:r w:rsidR="00737167">
        <w:rPr>
          <w:rFonts w:ascii="Tahoma" w:eastAsiaTheme="minorHAnsi" w:hAnsi="Tahoma" w:cs="Tahoma"/>
          <w:bCs/>
          <w:color w:val="000000"/>
          <w:sz w:val="24"/>
          <w:szCs w:val="24"/>
        </w:rPr>
        <w:tab/>
      </w:r>
      <w:r w:rsidR="00737167">
        <w:rPr>
          <w:rFonts w:ascii="Tahoma" w:eastAsiaTheme="minorHAnsi" w:hAnsi="Tahoma" w:cs="Tahoma"/>
          <w:bCs/>
          <w:color w:val="000000"/>
          <w:sz w:val="24"/>
          <w:szCs w:val="24"/>
        </w:rPr>
        <w:tab/>
      </w:r>
      <w:r w:rsidR="00F33C62" w:rsidRPr="007860E2">
        <w:rPr>
          <w:rFonts w:ascii="Tahoma" w:eastAsiaTheme="minorHAnsi" w:hAnsi="Tahoma" w:cs="Tahoma"/>
          <w:bCs/>
          <w:color w:val="000000"/>
          <w:sz w:val="24"/>
          <w:szCs w:val="24"/>
        </w:rPr>
        <w:t xml:space="preserve">5001.002, including marijuana cultivators, independent testing </w:t>
      </w:r>
      <w:r w:rsidR="00737167">
        <w:rPr>
          <w:rFonts w:ascii="Tahoma" w:eastAsiaTheme="minorHAnsi" w:hAnsi="Tahoma" w:cs="Tahoma"/>
          <w:bCs/>
          <w:color w:val="000000"/>
          <w:sz w:val="24"/>
          <w:szCs w:val="24"/>
        </w:rPr>
        <w:tab/>
      </w:r>
      <w:r w:rsidR="00737167">
        <w:rPr>
          <w:rFonts w:ascii="Tahoma" w:eastAsiaTheme="minorHAnsi" w:hAnsi="Tahoma" w:cs="Tahoma"/>
          <w:bCs/>
          <w:color w:val="000000"/>
          <w:sz w:val="24"/>
          <w:szCs w:val="24"/>
        </w:rPr>
        <w:tab/>
      </w:r>
      <w:r w:rsidR="00737167">
        <w:rPr>
          <w:rFonts w:ascii="Tahoma" w:eastAsiaTheme="minorHAnsi" w:hAnsi="Tahoma" w:cs="Tahoma"/>
          <w:bCs/>
          <w:color w:val="000000"/>
          <w:sz w:val="24"/>
          <w:szCs w:val="24"/>
        </w:rPr>
        <w:tab/>
      </w:r>
      <w:r w:rsidR="00737167">
        <w:rPr>
          <w:rFonts w:ascii="Tahoma" w:eastAsiaTheme="minorHAnsi" w:hAnsi="Tahoma" w:cs="Tahoma"/>
          <w:bCs/>
          <w:color w:val="000000"/>
          <w:sz w:val="24"/>
          <w:szCs w:val="24"/>
        </w:rPr>
        <w:tab/>
      </w:r>
      <w:r w:rsidR="00F33C62" w:rsidRPr="007860E2">
        <w:rPr>
          <w:rFonts w:ascii="Tahoma" w:eastAsiaTheme="minorHAnsi" w:hAnsi="Tahoma" w:cs="Tahoma"/>
          <w:bCs/>
          <w:color w:val="000000"/>
          <w:sz w:val="24"/>
          <w:szCs w:val="24"/>
        </w:rPr>
        <w:t xml:space="preserve">laboratories, marijuana product </w:t>
      </w:r>
      <w:r>
        <w:rPr>
          <w:rFonts w:ascii="Tahoma" w:eastAsiaTheme="minorHAnsi" w:hAnsi="Tahoma" w:cs="Tahoma"/>
          <w:bCs/>
          <w:color w:val="000000"/>
          <w:sz w:val="24"/>
          <w:szCs w:val="24"/>
        </w:rPr>
        <w:tab/>
      </w:r>
      <w:r w:rsidR="00F33C62" w:rsidRPr="007860E2">
        <w:rPr>
          <w:rFonts w:ascii="Tahoma" w:eastAsiaTheme="minorHAnsi" w:hAnsi="Tahoma" w:cs="Tahoma"/>
          <w:bCs/>
          <w:color w:val="000000"/>
          <w:sz w:val="24"/>
          <w:szCs w:val="24"/>
        </w:rPr>
        <w:t xml:space="preserve">manufacturers, marijuana retailers or any </w:t>
      </w:r>
      <w:r w:rsidR="00737167">
        <w:rPr>
          <w:rFonts w:ascii="Tahoma" w:eastAsiaTheme="minorHAnsi" w:hAnsi="Tahoma" w:cs="Tahoma"/>
          <w:bCs/>
          <w:color w:val="000000"/>
          <w:sz w:val="24"/>
          <w:szCs w:val="24"/>
        </w:rPr>
        <w:tab/>
      </w:r>
      <w:r w:rsidR="00737167">
        <w:rPr>
          <w:rFonts w:ascii="Tahoma" w:eastAsiaTheme="minorHAnsi" w:hAnsi="Tahoma" w:cs="Tahoma"/>
          <w:bCs/>
          <w:color w:val="000000"/>
          <w:sz w:val="24"/>
          <w:szCs w:val="24"/>
        </w:rPr>
        <w:tab/>
      </w:r>
      <w:r w:rsidR="00F33C62" w:rsidRPr="007860E2">
        <w:rPr>
          <w:rFonts w:ascii="Tahoma" w:eastAsiaTheme="minorHAnsi" w:hAnsi="Tahoma" w:cs="Tahoma"/>
          <w:bCs/>
          <w:color w:val="000000"/>
          <w:sz w:val="24"/>
          <w:szCs w:val="24"/>
        </w:rPr>
        <w:t xml:space="preserve">other types of licensed adult use </w:t>
      </w:r>
      <w:r>
        <w:rPr>
          <w:rFonts w:ascii="Tahoma" w:eastAsiaTheme="minorHAnsi" w:hAnsi="Tahoma" w:cs="Tahoma"/>
          <w:bCs/>
          <w:color w:val="000000"/>
          <w:sz w:val="24"/>
          <w:szCs w:val="24"/>
        </w:rPr>
        <w:tab/>
      </w:r>
      <w:r w:rsidR="00F33C62" w:rsidRPr="007860E2">
        <w:rPr>
          <w:rFonts w:ascii="Tahoma" w:eastAsiaTheme="minorHAnsi" w:hAnsi="Tahoma" w:cs="Tahoma"/>
          <w:bCs/>
          <w:color w:val="000000"/>
          <w:sz w:val="24"/>
          <w:szCs w:val="24"/>
        </w:rPr>
        <w:t xml:space="preserve">marijuana-related businesses, shall be </w:t>
      </w:r>
      <w:r w:rsidR="00737167">
        <w:rPr>
          <w:rFonts w:ascii="Tahoma" w:eastAsiaTheme="minorHAnsi" w:hAnsi="Tahoma" w:cs="Tahoma"/>
          <w:bCs/>
          <w:color w:val="000000"/>
          <w:sz w:val="24"/>
          <w:szCs w:val="24"/>
        </w:rPr>
        <w:tab/>
      </w:r>
      <w:r w:rsidR="00737167">
        <w:rPr>
          <w:rFonts w:ascii="Tahoma" w:eastAsiaTheme="minorHAnsi" w:hAnsi="Tahoma" w:cs="Tahoma"/>
          <w:bCs/>
          <w:color w:val="000000"/>
          <w:sz w:val="24"/>
          <w:szCs w:val="24"/>
        </w:rPr>
        <w:tab/>
      </w:r>
      <w:r w:rsidR="00737167">
        <w:rPr>
          <w:rFonts w:ascii="Tahoma" w:eastAsiaTheme="minorHAnsi" w:hAnsi="Tahoma" w:cs="Tahoma"/>
          <w:bCs/>
          <w:color w:val="000000"/>
          <w:sz w:val="24"/>
          <w:szCs w:val="24"/>
        </w:rPr>
        <w:tab/>
      </w:r>
      <w:r w:rsidR="00F33C62" w:rsidRPr="007860E2">
        <w:rPr>
          <w:rFonts w:ascii="Tahoma" w:eastAsiaTheme="minorHAnsi" w:hAnsi="Tahoma" w:cs="Tahoma"/>
          <w:bCs/>
          <w:color w:val="000000"/>
          <w:sz w:val="24"/>
          <w:szCs w:val="24"/>
        </w:rPr>
        <w:t>prohibited within the Town of Lenox.</w:t>
      </w:r>
    </w:p>
    <w:p w:rsidR="00F33C62" w:rsidRPr="007860E2" w:rsidRDefault="00F33C62" w:rsidP="00F33C62">
      <w:pPr>
        <w:rPr>
          <w:rFonts w:ascii="Tahoma" w:eastAsiaTheme="minorHAnsi" w:hAnsi="Tahoma" w:cs="Tahoma"/>
          <w:bCs/>
          <w:color w:val="000000"/>
          <w:sz w:val="24"/>
          <w:szCs w:val="24"/>
        </w:rPr>
      </w:pPr>
    </w:p>
    <w:p w:rsidR="008E01E2" w:rsidRDefault="00400921" w:rsidP="00C37FA3">
      <w:pPr>
        <w:rPr>
          <w:rFonts w:ascii="Tahoma" w:eastAsiaTheme="minorHAnsi" w:hAnsi="Tahoma" w:cs="Tahoma"/>
          <w:sz w:val="24"/>
          <w:szCs w:val="24"/>
        </w:rPr>
      </w:pPr>
      <w:r>
        <w:rPr>
          <w:rFonts w:ascii="Tahoma" w:eastAsiaTheme="minorHAnsi" w:hAnsi="Tahoma" w:cs="Tahoma"/>
          <w:bCs/>
          <w:color w:val="000000"/>
          <w:sz w:val="24"/>
          <w:szCs w:val="24"/>
        </w:rPr>
        <w:tab/>
      </w:r>
      <w:r w:rsidR="00737167">
        <w:rPr>
          <w:rFonts w:ascii="Tahoma" w:eastAsiaTheme="minorHAnsi" w:hAnsi="Tahoma" w:cs="Tahoma"/>
          <w:bCs/>
          <w:color w:val="000000"/>
          <w:sz w:val="24"/>
          <w:szCs w:val="24"/>
        </w:rPr>
        <w:tab/>
      </w:r>
      <w:r w:rsidR="00F33C62" w:rsidRPr="007860E2">
        <w:rPr>
          <w:rFonts w:ascii="Tahoma" w:eastAsiaTheme="minorHAnsi" w:hAnsi="Tahoma" w:cs="Tahoma"/>
          <w:bCs/>
          <w:color w:val="000000"/>
          <w:sz w:val="24"/>
          <w:szCs w:val="24"/>
        </w:rPr>
        <w:t xml:space="preserve">And further, this bylaw shall take effect upon passage of a ballot question at </w:t>
      </w:r>
      <w:r w:rsidR="00737167">
        <w:rPr>
          <w:rFonts w:ascii="Tahoma" w:eastAsiaTheme="minorHAnsi" w:hAnsi="Tahoma" w:cs="Tahoma"/>
          <w:bCs/>
          <w:color w:val="000000"/>
          <w:sz w:val="24"/>
          <w:szCs w:val="24"/>
        </w:rPr>
        <w:tab/>
      </w:r>
      <w:r w:rsidR="00737167">
        <w:rPr>
          <w:rFonts w:ascii="Tahoma" w:eastAsiaTheme="minorHAnsi" w:hAnsi="Tahoma" w:cs="Tahoma"/>
          <w:bCs/>
          <w:color w:val="000000"/>
          <w:sz w:val="24"/>
          <w:szCs w:val="24"/>
        </w:rPr>
        <w:tab/>
      </w:r>
      <w:r w:rsidR="00F33C62" w:rsidRPr="007860E2">
        <w:rPr>
          <w:rFonts w:ascii="Tahoma" w:eastAsiaTheme="minorHAnsi" w:hAnsi="Tahoma" w:cs="Tahoma"/>
          <w:bCs/>
          <w:color w:val="000000"/>
          <w:sz w:val="24"/>
          <w:szCs w:val="24"/>
        </w:rPr>
        <w:t xml:space="preserve">a Town election approving this bylaw.  </w:t>
      </w:r>
      <w:r w:rsidR="00F33C62" w:rsidRPr="007860E2">
        <w:rPr>
          <w:rFonts w:ascii="Tahoma" w:eastAsiaTheme="minorHAnsi" w:hAnsi="Tahoma" w:cs="Tahoma"/>
          <w:sz w:val="24"/>
          <w:szCs w:val="24"/>
        </w:rPr>
        <w:t>Citizen Petition</w:t>
      </w:r>
    </w:p>
    <w:p w:rsidR="005F0573" w:rsidRDefault="005F0573" w:rsidP="00C37FA3">
      <w:pPr>
        <w:rPr>
          <w:rFonts w:ascii="Tahoma" w:eastAsiaTheme="minorHAnsi" w:hAnsi="Tahoma" w:cs="Tahoma"/>
          <w:sz w:val="24"/>
          <w:szCs w:val="24"/>
        </w:rPr>
      </w:pPr>
    </w:p>
    <w:p w:rsidR="00C37FA3" w:rsidRDefault="005F0573" w:rsidP="00233A13">
      <w:pPr>
        <w:rPr>
          <w:rFonts w:ascii="Tahoma" w:eastAsiaTheme="minorHAnsi" w:hAnsi="Tahoma" w:cs="Tahoma"/>
          <w:sz w:val="24"/>
          <w:szCs w:val="24"/>
        </w:rPr>
      </w:pPr>
      <w:r>
        <w:rPr>
          <w:rFonts w:ascii="Tahoma" w:eastAsiaTheme="minorHAnsi" w:hAnsi="Tahoma" w:cs="Tahoma"/>
          <w:sz w:val="24"/>
          <w:szCs w:val="24"/>
        </w:rPr>
        <w:tab/>
      </w:r>
    </w:p>
    <w:p w:rsidR="00126F54" w:rsidRPr="007C4D89" w:rsidRDefault="00400921" w:rsidP="00C37FA3">
      <w:pPr>
        <w:rPr>
          <w:rFonts w:ascii="Tahoma" w:eastAsiaTheme="minorHAnsi" w:hAnsi="Tahoma" w:cs="Tahoma"/>
          <w:sz w:val="24"/>
          <w:szCs w:val="24"/>
        </w:rPr>
      </w:pPr>
      <w:r>
        <w:rPr>
          <w:rFonts w:ascii="Tahoma" w:eastAsiaTheme="minorHAnsi" w:hAnsi="Tahoma" w:cs="Tahoma"/>
          <w:sz w:val="24"/>
          <w:szCs w:val="24"/>
        </w:rPr>
        <w:tab/>
      </w:r>
      <w:r w:rsidR="00737167">
        <w:rPr>
          <w:rFonts w:ascii="Tahoma" w:eastAsiaTheme="minorHAnsi" w:hAnsi="Tahoma" w:cs="Tahoma"/>
          <w:sz w:val="24"/>
          <w:szCs w:val="24"/>
        </w:rPr>
        <w:tab/>
      </w:r>
      <w:r w:rsidR="00126F54" w:rsidRPr="007C4D89">
        <w:rPr>
          <w:rFonts w:ascii="Tahoma" w:eastAsiaTheme="minorHAnsi" w:hAnsi="Tahoma" w:cs="Tahoma"/>
          <w:sz w:val="24"/>
          <w:szCs w:val="24"/>
        </w:rPr>
        <w:t xml:space="preserve">After a </w:t>
      </w:r>
      <w:r w:rsidR="00B20F78" w:rsidRPr="007C4D89">
        <w:rPr>
          <w:rFonts w:ascii="Tahoma" w:eastAsiaTheme="minorHAnsi" w:hAnsi="Tahoma" w:cs="Tahoma"/>
          <w:sz w:val="24"/>
          <w:szCs w:val="24"/>
        </w:rPr>
        <w:t xml:space="preserve">voice </w:t>
      </w:r>
      <w:r w:rsidR="00367004" w:rsidRPr="007C4D89">
        <w:rPr>
          <w:rFonts w:ascii="Tahoma" w:eastAsiaTheme="minorHAnsi" w:hAnsi="Tahoma" w:cs="Tahoma"/>
          <w:sz w:val="24"/>
          <w:szCs w:val="24"/>
        </w:rPr>
        <w:t>vote</w:t>
      </w:r>
      <w:r w:rsidR="00126F54" w:rsidRPr="007C4D89">
        <w:rPr>
          <w:rFonts w:ascii="Tahoma" w:eastAsiaTheme="minorHAnsi" w:hAnsi="Tahoma" w:cs="Tahoma"/>
          <w:sz w:val="24"/>
          <w:szCs w:val="24"/>
        </w:rPr>
        <w:t xml:space="preserve"> motion does not carry.</w:t>
      </w:r>
    </w:p>
    <w:p w:rsidR="00126F54" w:rsidRPr="007C4D89" w:rsidRDefault="00126F54" w:rsidP="00C37FA3">
      <w:pPr>
        <w:rPr>
          <w:rFonts w:ascii="Tahoma" w:eastAsiaTheme="minorHAnsi" w:hAnsi="Tahoma" w:cs="Tahoma"/>
          <w:sz w:val="24"/>
          <w:szCs w:val="24"/>
        </w:rPr>
      </w:pPr>
    </w:p>
    <w:p w:rsidR="008E01E2" w:rsidRPr="007C4D89" w:rsidRDefault="00400921" w:rsidP="00781800">
      <w:pPr>
        <w:widowControl/>
        <w:autoSpaceDE/>
        <w:autoSpaceDN/>
        <w:adjustRightInd/>
        <w:rPr>
          <w:rFonts w:ascii="Tahoma" w:hAnsi="Tahoma" w:cs="Tahoma"/>
          <w:spacing w:val="12"/>
          <w:sz w:val="24"/>
          <w:szCs w:val="24"/>
        </w:rPr>
      </w:pPr>
      <w:r>
        <w:rPr>
          <w:rFonts w:ascii="Tahoma" w:hAnsi="Tahoma" w:cs="Tahoma"/>
          <w:spacing w:val="12"/>
          <w:sz w:val="24"/>
          <w:szCs w:val="24"/>
        </w:rPr>
        <w:tab/>
      </w:r>
      <w:r w:rsidR="00FD1DC4" w:rsidRPr="007C4D89">
        <w:rPr>
          <w:rFonts w:ascii="Tahoma" w:hAnsi="Tahoma" w:cs="Tahoma"/>
          <w:spacing w:val="12"/>
          <w:sz w:val="24"/>
          <w:szCs w:val="24"/>
        </w:rPr>
        <w:t xml:space="preserve">It was </w:t>
      </w:r>
      <w:r w:rsidR="00367004" w:rsidRPr="007C4D89">
        <w:rPr>
          <w:rFonts w:ascii="Tahoma" w:hAnsi="Tahoma" w:cs="Tahoma"/>
          <w:spacing w:val="12"/>
          <w:sz w:val="24"/>
          <w:szCs w:val="24"/>
        </w:rPr>
        <w:t>vote</w:t>
      </w:r>
      <w:r w:rsidR="00FD1DC4" w:rsidRPr="007C4D89">
        <w:rPr>
          <w:rFonts w:ascii="Tahoma" w:hAnsi="Tahoma" w:cs="Tahoma"/>
          <w:spacing w:val="12"/>
          <w:sz w:val="24"/>
          <w:szCs w:val="24"/>
        </w:rPr>
        <w:t xml:space="preserve">d </w:t>
      </w:r>
      <w:r w:rsidR="00A23ED7" w:rsidRPr="007C4D89">
        <w:rPr>
          <w:rFonts w:ascii="Tahoma" w:hAnsi="Tahoma" w:cs="Tahoma"/>
          <w:spacing w:val="12"/>
          <w:sz w:val="24"/>
          <w:szCs w:val="24"/>
        </w:rPr>
        <w:t>unanimously</w:t>
      </w:r>
      <w:r w:rsidR="00126F54" w:rsidRPr="007C4D89">
        <w:rPr>
          <w:rFonts w:ascii="Tahoma" w:hAnsi="Tahoma" w:cs="Tahoma"/>
          <w:spacing w:val="12"/>
          <w:sz w:val="24"/>
          <w:szCs w:val="24"/>
        </w:rPr>
        <w:t xml:space="preserve"> to adjourn </w:t>
      </w:r>
      <w:r w:rsidR="00781800" w:rsidRPr="007C4D89">
        <w:rPr>
          <w:rFonts w:ascii="Tahoma" w:hAnsi="Tahoma" w:cs="Tahoma"/>
          <w:spacing w:val="12"/>
          <w:sz w:val="24"/>
          <w:szCs w:val="24"/>
        </w:rPr>
        <w:t>the meeting at 10:57 PM.</w:t>
      </w:r>
    </w:p>
    <w:p w:rsidR="00B20F78" w:rsidRPr="007C4D89" w:rsidRDefault="00B20F78" w:rsidP="00781800">
      <w:pPr>
        <w:widowControl/>
        <w:autoSpaceDE/>
        <w:autoSpaceDN/>
        <w:adjustRightInd/>
        <w:rPr>
          <w:rFonts w:ascii="Tahoma" w:hAnsi="Tahoma" w:cs="Tahoma"/>
          <w:spacing w:val="12"/>
          <w:sz w:val="24"/>
          <w:szCs w:val="24"/>
        </w:rPr>
      </w:pPr>
    </w:p>
    <w:p w:rsidR="00B20F78" w:rsidRPr="007C4D89" w:rsidRDefault="00B20F78" w:rsidP="00781800">
      <w:pPr>
        <w:widowControl/>
        <w:autoSpaceDE/>
        <w:autoSpaceDN/>
        <w:adjustRightInd/>
        <w:rPr>
          <w:rFonts w:ascii="Tahoma" w:hAnsi="Tahoma" w:cs="Tahoma"/>
          <w:spacing w:val="12"/>
          <w:sz w:val="24"/>
          <w:szCs w:val="24"/>
        </w:rPr>
      </w:pPr>
      <w:r w:rsidRPr="007C4D89">
        <w:rPr>
          <w:rFonts w:ascii="Tahoma" w:hAnsi="Tahoma" w:cs="Tahoma"/>
          <w:spacing w:val="12"/>
          <w:sz w:val="24"/>
          <w:szCs w:val="24"/>
        </w:rPr>
        <w:tab/>
      </w:r>
      <w:r w:rsidRPr="007C4D89">
        <w:rPr>
          <w:rFonts w:ascii="Tahoma" w:hAnsi="Tahoma" w:cs="Tahoma"/>
          <w:spacing w:val="12"/>
          <w:sz w:val="24"/>
          <w:szCs w:val="24"/>
        </w:rPr>
        <w:tab/>
      </w:r>
      <w:r w:rsidRPr="007C4D89">
        <w:rPr>
          <w:rFonts w:ascii="Tahoma" w:hAnsi="Tahoma" w:cs="Tahoma"/>
          <w:spacing w:val="12"/>
          <w:sz w:val="24"/>
          <w:szCs w:val="24"/>
        </w:rPr>
        <w:tab/>
      </w:r>
      <w:r w:rsidRPr="007C4D89">
        <w:rPr>
          <w:rFonts w:ascii="Tahoma" w:hAnsi="Tahoma" w:cs="Tahoma"/>
          <w:spacing w:val="12"/>
          <w:sz w:val="24"/>
          <w:szCs w:val="24"/>
        </w:rPr>
        <w:tab/>
      </w:r>
      <w:r w:rsidRPr="007C4D89">
        <w:rPr>
          <w:rFonts w:ascii="Tahoma" w:hAnsi="Tahoma" w:cs="Tahoma"/>
          <w:spacing w:val="12"/>
          <w:sz w:val="24"/>
          <w:szCs w:val="24"/>
        </w:rPr>
        <w:tab/>
        <w:t>A true copy attest:</w:t>
      </w:r>
    </w:p>
    <w:p w:rsidR="0088789D" w:rsidRPr="007C4D89" w:rsidRDefault="0088789D" w:rsidP="00781800">
      <w:pPr>
        <w:widowControl/>
        <w:autoSpaceDE/>
        <w:autoSpaceDN/>
        <w:adjustRightInd/>
        <w:rPr>
          <w:rFonts w:ascii="Tahoma" w:hAnsi="Tahoma" w:cs="Tahoma"/>
          <w:spacing w:val="12"/>
          <w:sz w:val="24"/>
          <w:szCs w:val="24"/>
        </w:rPr>
      </w:pPr>
    </w:p>
    <w:p w:rsidR="0088789D" w:rsidRPr="007C4D89" w:rsidRDefault="0021631B" w:rsidP="00781800">
      <w:pPr>
        <w:widowControl/>
        <w:autoSpaceDE/>
        <w:autoSpaceDN/>
        <w:adjustRightInd/>
        <w:rPr>
          <w:rFonts w:ascii="Tahoma" w:hAnsi="Tahoma" w:cs="Tahoma"/>
          <w:spacing w:val="12"/>
          <w:sz w:val="24"/>
          <w:szCs w:val="24"/>
        </w:rPr>
      </w:pPr>
      <w:r>
        <w:rPr>
          <w:rFonts w:ascii="Tahoma" w:hAnsi="Tahoma" w:cs="Tahoma"/>
          <w:spacing w:val="12"/>
          <w:sz w:val="24"/>
          <w:szCs w:val="24"/>
        </w:rPr>
        <w:tab/>
      </w:r>
      <w:r>
        <w:rPr>
          <w:rFonts w:ascii="Tahoma" w:hAnsi="Tahoma" w:cs="Tahoma"/>
          <w:spacing w:val="12"/>
          <w:sz w:val="24"/>
          <w:szCs w:val="24"/>
        </w:rPr>
        <w:tab/>
      </w:r>
      <w:r>
        <w:rPr>
          <w:rFonts w:ascii="Tahoma" w:hAnsi="Tahoma" w:cs="Tahoma"/>
          <w:spacing w:val="12"/>
          <w:sz w:val="24"/>
          <w:szCs w:val="24"/>
        </w:rPr>
        <w:tab/>
      </w:r>
      <w:r>
        <w:rPr>
          <w:rFonts w:ascii="Tahoma" w:hAnsi="Tahoma" w:cs="Tahoma"/>
          <w:spacing w:val="12"/>
          <w:sz w:val="24"/>
          <w:szCs w:val="24"/>
        </w:rPr>
        <w:tab/>
      </w:r>
      <w:r>
        <w:rPr>
          <w:rFonts w:ascii="Tahoma" w:hAnsi="Tahoma" w:cs="Tahoma"/>
          <w:spacing w:val="12"/>
          <w:sz w:val="24"/>
          <w:szCs w:val="24"/>
        </w:rPr>
        <w:tab/>
        <w:t>/s/Kerry L Sullivan</w:t>
      </w:r>
      <w:r>
        <w:rPr>
          <w:rFonts w:ascii="Tahoma" w:hAnsi="Tahoma" w:cs="Tahoma"/>
          <w:spacing w:val="12"/>
          <w:sz w:val="24"/>
          <w:szCs w:val="24"/>
        </w:rPr>
        <w:tab/>
      </w:r>
      <w:bookmarkStart w:id="0" w:name="_GoBack"/>
      <w:bookmarkEnd w:id="0"/>
    </w:p>
    <w:p w:rsidR="00B20F78" w:rsidRPr="007C4D89" w:rsidRDefault="00B20F78" w:rsidP="00781800">
      <w:pPr>
        <w:widowControl/>
        <w:autoSpaceDE/>
        <w:autoSpaceDN/>
        <w:adjustRightInd/>
        <w:rPr>
          <w:rFonts w:ascii="Tahoma" w:hAnsi="Tahoma" w:cs="Tahoma"/>
          <w:spacing w:val="12"/>
          <w:sz w:val="24"/>
          <w:szCs w:val="24"/>
        </w:rPr>
      </w:pPr>
    </w:p>
    <w:p w:rsidR="00A47BAA" w:rsidRPr="007C4D89" w:rsidRDefault="00A47BAA" w:rsidP="00781800">
      <w:pPr>
        <w:widowControl/>
        <w:autoSpaceDE/>
        <w:autoSpaceDN/>
        <w:adjustRightInd/>
        <w:rPr>
          <w:rFonts w:ascii="Tahoma" w:hAnsi="Tahoma" w:cs="Tahoma"/>
          <w:spacing w:val="12"/>
          <w:sz w:val="24"/>
          <w:szCs w:val="24"/>
        </w:rPr>
      </w:pPr>
      <w:r w:rsidRPr="007C4D89">
        <w:rPr>
          <w:rFonts w:ascii="Tahoma" w:hAnsi="Tahoma" w:cs="Tahoma"/>
          <w:spacing w:val="12"/>
          <w:sz w:val="24"/>
          <w:szCs w:val="24"/>
        </w:rPr>
        <w:tab/>
      </w:r>
      <w:r w:rsidRPr="007C4D89">
        <w:rPr>
          <w:rFonts w:ascii="Tahoma" w:hAnsi="Tahoma" w:cs="Tahoma"/>
          <w:spacing w:val="12"/>
          <w:sz w:val="24"/>
          <w:szCs w:val="24"/>
        </w:rPr>
        <w:tab/>
      </w:r>
      <w:r w:rsidRPr="007C4D89">
        <w:rPr>
          <w:rFonts w:ascii="Tahoma" w:hAnsi="Tahoma" w:cs="Tahoma"/>
          <w:spacing w:val="12"/>
          <w:sz w:val="24"/>
          <w:szCs w:val="24"/>
        </w:rPr>
        <w:tab/>
      </w:r>
      <w:r w:rsidRPr="007C4D89">
        <w:rPr>
          <w:rFonts w:ascii="Tahoma" w:hAnsi="Tahoma" w:cs="Tahoma"/>
          <w:spacing w:val="12"/>
          <w:sz w:val="24"/>
          <w:szCs w:val="24"/>
        </w:rPr>
        <w:tab/>
      </w:r>
      <w:r w:rsidRPr="007C4D89">
        <w:rPr>
          <w:rFonts w:ascii="Tahoma" w:hAnsi="Tahoma" w:cs="Tahoma"/>
          <w:spacing w:val="12"/>
          <w:sz w:val="24"/>
          <w:szCs w:val="24"/>
        </w:rPr>
        <w:tab/>
      </w:r>
      <w:r w:rsidR="00B20F78" w:rsidRPr="007C4D89">
        <w:rPr>
          <w:rFonts w:ascii="Tahoma" w:hAnsi="Tahoma" w:cs="Tahoma"/>
          <w:spacing w:val="12"/>
          <w:sz w:val="24"/>
          <w:szCs w:val="24"/>
        </w:rPr>
        <w:t>Kerry L. Sullivan</w:t>
      </w:r>
    </w:p>
    <w:p w:rsidR="00B20F78" w:rsidRPr="007C4D89" w:rsidRDefault="00A47BAA" w:rsidP="00781800">
      <w:pPr>
        <w:widowControl/>
        <w:autoSpaceDE/>
        <w:autoSpaceDN/>
        <w:adjustRightInd/>
        <w:rPr>
          <w:rFonts w:ascii="Tahoma" w:hAnsi="Tahoma" w:cs="Tahoma"/>
          <w:spacing w:val="12"/>
          <w:sz w:val="24"/>
          <w:szCs w:val="24"/>
        </w:rPr>
      </w:pPr>
      <w:r w:rsidRPr="007C4D89">
        <w:rPr>
          <w:rFonts w:ascii="Tahoma" w:hAnsi="Tahoma" w:cs="Tahoma"/>
          <w:spacing w:val="12"/>
          <w:sz w:val="24"/>
          <w:szCs w:val="24"/>
        </w:rPr>
        <w:tab/>
      </w:r>
      <w:r w:rsidRPr="007C4D89">
        <w:rPr>
          <w:rFonts w:ascii="Tahoma" w:hAnsi="Tahoma" w:cs="Tahoma"/>
          <w:spacing w:val="12"/>
          <w:sz w:val="24"/>
          <w:szCs w:val="24"/>
        </w:rPr>
        <w:tab/>
      </w:r>
      <w:r w:rsidRPr="007C4D89">
        <w:rPr>
          <w:rFonts w:ascii="Tahoma" w:hAnsi="Tahoma" w:cs="Tahoma"/>
          <w:spacing w:val="12"/>
          <w:sz w:val="24"/>
          <w:szCs w:val="24"/>
        </w:rPr>
        <w:tab/>
      </w:r>
      <w:r w:rsidRPr="007C4D89">
        <w:rPr>
          <w:rFonts w:ascii="Tahoma" w:hAnsi="Tahoma" w:cs="Tahoma"/>
          <w:spacing w:val="12"/>
          <w:sz w:val="24"/>
          <w:szCs w:val="24"/>
        </w:rPr>
        <w:tab/>
      </w:r>
      <w:r w:rsidRPr="007C4D89">
        <w:rPr>
          <w:rFonts w:ascii="Tahoma" w:hAnsi="Tahoma" w:cs="Tahoma"/>
          <w:spacing w:val="12"/>
          <w:sz w:val="24"/>
          <w:szCs w:val="24"/>
        </w:rPr>
        <w:tab/>
      </w:r>
      <w:r w:rsidR="00B20F78" w:rsidRPr="007C4D89">
        <w:rPr>
          <w:rFonts w:ascii="Tahoma" w:hAnsi="Tahoma" w:cs="Tahoma"/>
          <w:spacing w:val="12"/>
          <w:sz w:val="24"/>
          <w:szCs w:val="24"/>
        </w:rPr>
        <w:t>Lenox Town Clerk</w:t>
      </w:r>
      <w:r w:rsidR="00B20F78" w:rsidRPr="007C4D89">
        <w:rPr>
          <w:rFonts w:ascii="Tahoma" w:hAnsi="Tahoma" w:cs="Tahoma"/>
          <w:spacing w:val="12"/>
          <w:sz w:val="24"/>
          <w:szCs w:val="24"/>
        </w:rPr>
        <w:tab/>
      </w:r>
    </w:p>
    <w:sectPr w:rsidR="00B20F78" w:rsidRPr="007C4D89" w:rsidSect="00AA5771">
      <w:footerReference w:type="default" r:id="rId9"/>
      <w:pgSz w:w="12240" w:h="15840" w:code="1"/>
      <w:pgMar w:top="1368" w:right="1339" w:bottom="2146" w:left="1454" w:header="720" w:footer="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C01" w:rsidRDefault="00A55C01">
      <w:r>
        <w:separator/>
      </w:r>
    </w:p>
  </w:endnote>
  <w:endnote w:type="continuationSeparator" w:id="0">
    <w:p w:rsidR="00A55C01" w:rsidRDefault="00A5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598" w:rsidRDefault="00F30598">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C01" w:rsidRDefault="00A55C01">
      <w:r>
        <w:separator/>
      </w:r>
    </w:p>
  </w:footnote>
  <w:footnote w:type="continuationSeparator" w:id="0">
    <w:p w:rsidR="00A55C01" w:rsidRDefault="00A55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Arial" w:hAnsi="Arial"/>
        <w:color w:val="000000"/>
        <w:sz w:val="24"/>
      </w:rPr>
    </w:lvl>
  </w:abstractNum>
  <w:abstractNum w:abstractNumId="1">
    <w:nsid w:val="00313E8B"/>
    <w:multiLevelType w:val="singleLevel"/>
    <w:tmpl w:val="504777B0"/>
    <w:lvl w:ilvl="0">
      <w:start w:val="1"/>
      <w:numFmt w:val="decimal"/>
      <w:lvlText w:val="%1."/>
      <w:lvlJc w:val="left"/>
      <w:pPr>
        <w:tabs>
          <w:tab w:val="num" w:pos="216"/>
        </w:tabs>
        <w:ind w:left="53"/>
      </w:pPr>
      <w:rPr>
        <w:rFonts w:ascii="Tahoma" w:hAnsi="Tahoma" w:cs="Tahoma"/>
        <w:snapToGrid/>
        <w:sz w:val="16"/>
        <w:szCs w:val="16"/>
      </w:rPr>
    </w:lvl>
  </w:abstractNum>
  <w:abstractNum w:abstractNumId="2">
    <w:nsid w:val="00690197"/>
    <w:multiLevelType w:val="singleLevel"/>
    <w:tmpl w:val="3764C8AC"/>
    <w:lvl w:ilvl="0">
      <w:start w:val="1"/>
      <w:numFmt w:val="decimal"/>
      <w:lvlText w:val="%1."/>
      <w:lvlJc w:val="left"/>
      <w:pPr>
        <w:tabs>
          <w:tab w:val="num" w:pos="432"/>
        </w:tabs>
        <w:ind w:left="2088"/>
      </w:pPr>
      <w:rPr>
        <w:rFonts w:ascii="Tahoma" w:hAnsi="Tahoma" w:cs="Tahoma"/>
        <w:snapToGrid/>
        <w:sz w:val="24"/>
        <w:szCs w:val="24"/>
      </w:rPr>
    </w:lvl>
  </w:abstractNum>
  <w:abstractNum w:abstractNumId="3">
    <w:nsid w:val="031BE0B6"/>
    <w:multiLevelType w:val="singleLevel"/>
    <w:tmpl w:val="0DAF442C"/>
    <w:lvl w:ilvl="0">
      <w:start w:val="1"/>
      <w:numFmt w:val="decimal"/>
      <w:lvlText w:val="%1."/>
      <w:lvlJc w:val="left"/>
      <w:pPr>
        <w:tabs>
          <w:tab w:val="num" w:pos="360"/>
        </w:tabs>
        <w:ind w:left="2160"/>
      </w:pPr>
      <w:rPr>
        <w:rFonts w:ascii="Garamond" w:hAnsi="Garamond" w:cs="Garamond"/>
        <w:snapToGrid/>
        <w:spacing w:val="4"/>
        <w:sz w:val="26"/>
        <w:szCs w:val="26"/>
      </w:rPr>
    </w:lvl>
  </w:abstractNum>
  <w:abstractNum w:abstractNumId="4">
    <w:nsid w:val="06F160A2"/>
    <w:multiLevelType w:val="singleLevel"/>
    <w:tmpl w:val="25A454F4"/>
    <w:lvl w:ilvl="0">
      <w:start w:val="1"/>
      <w:numFmt w:val="decimal"/>
      <w:lvlText w:val="%1."/>
      <w:lvlJc w:val="left"/>
      <w:pPr>
        <w:tabs>
          <w:tab w:val="num" w:pos="288"/>
        </w:tabs>
        <w:ind w:left="2152"/>
      </w:pPr>
      <w:rPr>
        <w:rFonts w:ascii="Arial" w:hAnsi="Arial" w:cs="Arial"/>
        <w:snapToGrid/>
        <w:sz w:val="24"/>
        <w:szCs w:val="24"/>
      </w:rPr>
    </w:lvl>
  </w:abstractNum>
  <w:abstractNum w:abstractNumId="5">
    <w:nsid w:val="079F643B"/>
    <w:multiLevelType w:val="singleLevel"/>
    <w:tmpl w:val="110C80EA"/>
    <w:lvl w:ilvl="0">
      <w:start w:val="6"/>
      <w:numFmt w:val="decimal"/>
      <w:lvlText w:val="%1."/>
      <w:lvlJc w:val="left"/>
      <w:pPr>
        <w:tabs>
          <w:tab w:val="num" w:pos="216"/>
        </w:tabs>
        <w:ind w:left="96"/>
      </w:pPr>
      <w:rPr>
        <w:rFonts w:ascii="Garamond" w:hAnsi="Garamond" w:cs="Garamond"/>
        <w:snapToGrid/>
        <w:sz w:val="18"/>
        <w:szCs w:val="18"/>
      </w:rPr>
    </w:lvl>
  </w:abstractNum>
  <w:num w:numId="1">
    <w:abstractNumId w:val="1"/>
  </w:num>
  <w:num w:numId="2">
    <w:abstractNumId w:val="1"/>
    <w:lvlOverride w:ilvl="0">
      <w:lvl w:ilvl="0">
        <w:numFmt w:val="decimal"/>
        <w:lvlText w:val="%1."/>
        <w:lvlJc w:val="left"/>
        <w:pPr>
          <w:tabs>
            <w:tab w:val="num" w:pos="288"/>
          </w:tabs>
          <w:ind w:left="53"/>
        </w:pPr>
        <w:rPr>
          <w:rFonts w:ascii="Tahoma" w:hAnsi="Tahoma" w:cs="Tahoma"/>
          <w:snapToGrid/>
          <w:sz w:val="16"/>
          <w:szCs w:val="16"/>
        </w:rPr>
      </w:lvl>
    </w:lvlOverride>
  </w:num>
  <w:num w:numId="3">
    <w:abstractNumId w:val="5"/>
  </w:num>
  <w:num w:numId="4">
    <w:abstractNumId w:val="5"/>
    <w:lvlOverride w:ilvl="0">
      <w:lvl w:ilvl="0">
        <w:numFmt w:val="decimal"/>
        <w:lvlText w:val="%1."/>
        <w:lvlJc w:val="left"/>
        <w:pPr>
          <w:tabs>
            <w:tab w:val="num" w:pos="216"/>
          </w:tabs>
          <w:ind w:left="96"/>
        </w:pPr>
        <w:rPr>
          <w:rFonts w:ascii="Garamond" w:hAnsi="Garamond" w:cs="Garamond"/>
          <w:snapToGrid/>
          <w:sz w:val="18"/>
          <w:szCs w:val="18"/>
        </w:rPr>
      </w:lvl>
    </w:lvlOverride>
  </w:num>
  <w:num w:numId="5">
    <w:abstractNumId w:val="5"/>
    <w:lvlOverride w:ilvl="0">
      <w:lvl w:ilvl="0">
        <w:numFmt w:val="decimal"/>
        <w:lvlText w:val="%1."/>
        <w:lvlJc w:val="left"/>
        <w:pPr>
          <w:tabs>
            <w:tab w:val="num" w:pos="288"/>
          </w:tabs>
          <w:ind w:left="96"/>
        </w:pPr>
        <w:rPr>
          <w:rFonts w:ascii="Garamond" w:hAnsi="Garamond" w:cs="Garamond"/>
          <w:snapToGrid/>
          <w:sz w:val="18"/>
          <w:szCs w:val="18"/>
        </w:rPr>
      </w:lvl>
    </w:lvlOverride>
  </w:num>
  <w:num w:numId="6">
    <w:abstractNumId w:val="5"/>
    <w:lvlOverride w:ilvl="0">
      <w:lvl w:ilvl="0">
        <w:numFmt w:val="decimal"/>
        <w:lvlText w:val="%1."/>
        <w:lvlJc w:val="left"/>
        <w:pPr>
          <w:tabs>
            <w:tab w:val="num" w:pos="360"/>
          </w:tabs>
          <w:ind w:left="96"/>
        </w:pPr>
        <w:rPr>
          <w:rFonts w:ascii="Garamond" w:hAnsi="Garamond" w:cs="Garamond"/>
          <w:snapToGrid/>
          <w:sz w:val="18"/>
          <w:szCs w:val="18"/>
        </w:rPr>
      </w:lvl>
    </w:lvlOverride>
  </w:num>
  <w:num w:numId="7">
    <w:abstractNumId w:val="3"/>
  </w:num>
  <w:num w:numId="8">
    <w:abstractNumId w:val="2"/>
  </w:num>
  <w:num w:numId="9">
    <w:abstractNumId w:val="4"/>
  </w:num>
  <w:num w:numId="10">
    <w:abstractNumId w:val="4"/>
    <w:lvlOverride w:ilvl="0">
      <w:lvl w:ilvl="0">
        <w:numFmt w:val="decimal"/>
        <w:lvlText w:val="%1."/>
        <w:lvlJc w:val="left"/>
        <w:pPr>
          <w:tabs>
            <w:tab w:val="num" w:pos="360"/>
          </w:tabs>
          <w:ind w:left="2152"/>
        </w:pPr>
        <w:rPr>
          <w:rFonts w:ascii="Arial" w:hAnsi="Arial" w:cs="Arial"/>
          <w:snapToGrid/>
          <w:sz w:val="24"/>
          <w:szCs w:val="24"/>
        </w:rPr>
      </w:lvl>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273"/>
    <w:rsid w:val="00017AB1"/>
    <w:rsid w:val="00032579"/>
    <w:rsid w:val="00063EAD"/>
    <w:rsid w:val="000641E4"/>
    <w:rsid w:val="00066FC8"/>
    <w:rsid w:val="000C06D7"/>
    <w:rsid w:val="000C3B0A"/>
    <w:rsid w:val="001066A2"/>
    <w:rsid w:val="00126F54"/>
    <w:rsid w:val="00134ABB"/>
    <w:rsid w:val="00150D67"/>
    <w:rsid w:val="00173385"/>
    <w:rsid w:val="001808C7"/>
    <w:rsid w:val="00180F29"/>
    <w:rsid w:val="00182C4C"/>
    <w:rsid w:val="001A5357"/>
    <w:rsid w:val="001A6083"/>
    <w:rsid w:val="001B7DDF"/>
    <w:rsid w:val="001F4D12"/>
    <w:rsid w:val="0021631B"/>
    <w:rsid w:val="00233A13"/>
    <w:rsid w:val="002351DE"/>
    <w:rsid w:val="00256B60"/>
    <w:rsid w:val="0026720C"/>
    <w:rsid w:val="002807F3"/>
    <w:rsid w:val="00281315"/>
    <w:rsid w:val="00287429"/>
    <w:rsid w:val="002E3CA5"/>
    <w:rsid w:val="002F6509"/>
    <w:rsid w:val="00313876"/>
    <w:rsid w:val="0031491A"/>
    <w:rsid w:val="0032641D"/>
    <w:rsid w:val="00367004"/>
    <w:rsid w:val="0037796F"/>
    <w:rsid w:val="00391197"/>
    <w:rsid w:val="003B5AF6"/>
    <w:rsid w:val="003B7FFA"/>
    <w:rsid w:val="003C6769"/>
    <w:rsid w:val="003D4534"/>
    <w:rsid w:val="00400921"/>
    <w:rsid w:val="004166EA"/>
    <w:rsid w:val="00423938"/>
    <w:rsid w:val="0042405B"/>
    <w:rsid w:val="00437515"/>
    <w:rsid w:val="004571D3"/>
    <w:rsid w:val="0049690A"/>
    <w:rsid w:val="004B2A89"/>
    <w:rsid w:val="004C1998"/>
    <w:rsid w:val="004D1B41"/>
    <w:rsid w:val="0051030B"/>
    <w:rsid w:val="00523777"/>
    <w:rsid w:val="00524F1D"/>
    <w:rsid w:val="005342BD"/>
    <w:rsid w:val="005568C9"/>
    <w:rsid w:val="00574B26"/>
    <w:rsid w:val="00585351"/>
    <w:rsid w:val="00586758"/>
    <w:rsid w:val="00586C76"/>
    <w:rsid w:val="005870C6"/>
    <w:rsid w:val="005A27A5"/>
    <w:rsid w:val="005B763B"/>
    <w:rsid w:val="005D07F5"/>
    <w:rsid w:val="005F0573"/>
    <w:rsid w:val="005F1293"/>
    <w:rsid w:val="006565B5"/>
    <w:rsid w:val="0067502F"/>
    <w:rsid w:val="006D2A30"/>
    <w:rsid w:val="00737167"/>
    <w:rsid w:val="00737542"/>
    <w:rsid w:val="0075496E"/>
    <w:rsid w:val="00760CCE"/>
    <w:rsid w:val="00781800"/>
    <w:rsid w:val="007860E2"/>
    <w:rsid w:val="00797EA2"/>
    <w:rsid w:val="007B5A32"/>
    <w:rsid w:val="007B6F14"/>
    <w:rsid w:val="007C4D89"/>
    <w:rsid w:val="007E7C20"/>
    <w:rsid w:val="00805255"/>
    <w:rsid w:val="00852605"/>
    <w:rsid w:val="00864ADA"/>
    <w:rsid w:val="00887213"/>
    <w:rsid w:val="0088789D"/>
    <w:rsid w:val="008C0BB8"/>
    <w:rsid w:val="008D0D2A"/>
    <w:rsid w:val="008D7BE5"/>
    <w:rsid w:val="008E01E2"/>
    <w:rsid w:val="008E1A61"/>
    <w:rsid w:val="008F64F2"/>
    <w:rsid w:val="00916BDA"/>
    <w:rsid w:val="00936F3F"/>
    <w:rsid w:val="00945E33"/>
    <w:rsid w:val="0095013D"/>
    <w:rsid w:val="00957B15"/>
    <w:rsid w:val="00962DBA"/>
    <w:rsid w:val="0097699E"/>
    <w:rsid w:val="009925B3"/>
    <w:rsid w:val="009950D6"/>
    <w:rsid w:val="009A5036"/>
    <w:rsid w:val="009F11A7"/>
    <w:rsid w:val="009F51D8"/>
    <w:rsid w:val="00A06AFD"/>
    <w:rsid w:val="00A17A30"/>
    <w:rsid w:val="00A23ED7"/>
    <w:rsid w:val="00A47BAA"/>
    <w:rsid w:val="00A50363"/>
    <w:rsid w:val="00A54419"/>
    <w:rsid w:val="00A55C01"/>
    <w:rsid w:val="00A75C21"/>
    <w:rsid w:val="00A77492"/>
    <w:rsid w:val="00A909B9"/>
    <w:rsid w:val="00AA5771"/>
    <w:rsid w:val="00AF18CE"/>
    <w:rsid w:val="00AF2AF8"/>
    <w:rsid w:val="00B12F19"/>
    <w:rsid w:val="00B20F78"/>
    <w:rsid w:val="00B353D5"/>
    <w:rsid w:val="00B379A5"/>
    <w:rsid w:val="00B42DBF"/>
    <w:rsid w:val="00B728B4"/>
    <w:rsid w:val="00B802B8"/>
    <w:rsid w:val="00B87E1C"/>
    <w:rsid w:val="00C03C55"/>
    <w:rsid w:val="00C30C9F"/>
    <w:rsid w:val="00C37FA3"/>
    <w:rsid w:val="00C406B9"/>
    <w:rsid w:val="00C62C73"/>
    <w:rsid w:val="00C72047"/>
    <w:rsid w:val="00C80E7D"/>
    <w:rsid w:val="00CB7F4B"/>
    <w:rsid w:val="00CC3AD0"/>
    <w:rsid w:val="00CD0B8A"/>
    <w:rsid w:val="00CD70DB"/>
    <w:rsid w:val="00CE6CC3"/>
    <w:rsid w:val="00D24E20"/>
    <w:rsid w:val="00D33FAF"/>
    <w:rsid w:val="00D37568"/>
    <w:rsid w:val="00D37BF2"/>
    <w:rsid w:val="00D47FF8"/>
    <w:rsid w:val="00D51832"/>
    <w:rsid w:val="00D518F2"/>
    <w:rsid w:val="00D74673"/>
    <w:rsid w:val="00D809E7"/>
    <w:rsid w:val="00D826D0"/>
    <w:rsid w:val="00D8391D"/>
    <w:rsid w:val="00D936DF"/>
    <w:rsid w:val="00DB339A"/>
    <w:rsid w:val="00DD0273"/>
    <w:rsid w:val="00DD79DE"/>
    <w:rsid w:val="00DE4B02"/>
    <w:rsid w:val="00E00A3E"/>
    <w:rsid w:val="00E034E5"/>
    <w:rsid w:val="00E3725C"/>
    <w:rsid w:val="00E47D22"/>
    <w:rsid w:val="00E57511"/>
    <w:rsid w:val="00EC3004"/>
    <w:rsid w:val="00ED2581"/>
    <w:rsid w:val="00EE6133"/>
    <w:rsid w:val="00EE67D8"/>
    <w:rsid w:val="00EF011E"/>
    <w:rsid w:val="00F30598"/>
    <w:rsid w:val="00F33C62"/>
    <w:rsid w:val="00F42C09"/>
    <w:rsid w:val="00F777BC"/>
    <w:rsid w:val="00F932C7"/>
    <w:rsid w:val="00F94C5B"/>
    <w:rsid w:val="00FA2969"/>
    <w:rsid w:val="00FD0415"/>
    <w:rsid w:val="00FD1DC4"/>
    <w:rsid w:val="00FD47C5"/>
    <w:rsid w:val="00FF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1D8"/>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20C"/>
    <w:pPr>
      <w:tabs>
        <w:tab w:val="center" w:pos="4680"/>
        <w:tab w:val="right" w:pos="9360"/>
      </w:tabs>
    </w:pPr>
  </w:style>
  <w:style w:type="character" w:customStyle="1" w:styleId="HeaderChar">
    <w:name w:val="Header Char"/>
    <w:basedOn w:val="DefaultParagraphFont"/>
    <w:link w:val="Header"/>
    <w:uiPriority w:val="99"/>
    <w:locked/>
    <w:rsid w:val="0026720C"/>
    <w:rPr>
      <w:rFonts w:ascii="Times New Roman" w:hAnsi="Times New Roman" w:cs="Times New Roman"/>
      <w:sz w:val="20"/>
      <w:szCs w:val="20"/>
    </w:rPr>
  </w:style>
  <w:style w:type="paragraph" w:styleId="Footer">
    <w:name w:val="footer"/>
    <w:basedOn w:val="Normal"/>
    <w:link w:val="FooterChar"/>
    <w:uiPriority w:val="99"/>
    <w:unhideWhenUsed/>
    <w:rsid w:val="0026720C"/>
    <w:pPr>
      <w:tabs>
        <w:tab w:val="center" w:pos="4680"/>
        <w:tab w:val="right" w:pos="9360"/>
      </w:tabs>
    </w:pPr>
  </w:style>
  <w:style w:type="character" w:customStyle="1" w:styleId="FooterChar">
    <w:name w:val="Footer Char"/>
    <w:basedOn w:val="DefaultParagraphFont"/>
    <w:link w:val="Footer"/>
    <w:uiPriority w:val="99"/>
    <w:locked/>
    <w:rsid w:val="0026720C"/>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06A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6AFD"/>
    <w:rPr>
      <w:rFonts w:ascii="Tahoma" w:hAnsi="Tahoma" w:cs="Tahoma"/>
      <w:sz w:val="16"/>
      <w:szCs w:val="16"/>
    </w:rPr>
  </w:style>
  <w:style w:type="paragraph" w:styleId="ListParagraph">
    <w:name w:val="List Paragraph"/>
    <w:basedOn w:val="Normal"/>
    <w:uiPriority w:val="34"/>
    <w:qFormat/>
    <w:rsid w:val="00E47D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1D8"/>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20C"/>
    <w:pPr>
      <w:tabs>
        <w:tab w:val="center" w:pos="4680"/>
        <w:tab w:val="right" w:pos="9360"/>
      </w:tabs>
    </w:pPr>
  </w:style>
  <w:style w:type="character" w:customStyle="1" w:styleId="HeaderChar">
    <w:name w:val="Header Char"/>
    <w:basedOn w:val="DefaultParagraphFont"/>
    <w:link w:val="Header"/>
    <w:uiPriority w:val="99"/>
    <w:locked/>
    <w:rsid w:val="0026720C"/>
    <w:rPr>
      <w:rFonts w:ascii="Times New Roman" w:hAnsi="Times New Roman" w:cs="Times New Roman"/>
      <w:sz w:val="20"/>
      <w:szCs w:val="20"/>
    </w:rPr>
  </w:style>
  <w:style w:type="paragraph" w:styleId="Footer">
    <w:name w:val="footer"/>
    <w:basedOn w:val="Normal"/>
    <w:link w:val="FooterChar"/>
    <w:uiPriority w:val="99"/>
    <w:unhideWhenUsed/>
    <w:rsid w:val="0026720C"/>
    <w:pPr>
      <w:tabs>
        <w:tab w:val="center" w:pos="4680"/>
        <w:tab w:val="right" w:pos="9360"/>
      </w:tabs>
    </w:pPr>
  </w:style>
  <w:style w:type="character" w:customStyle="1" w:styleId="FooterChar">
    <w:name w:val="Footer Char"/>
    <w:basedOn w:val="DefaultParagraphFont"/>
    <w:link w:val="Footer"/>
    <w:uiPriority w:val="99"/>
    <w:locked/>
    <w:rsid w:val="0026720C"/>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06A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6AFD"/>
    <w:rPr>
      <w:rFonts w:ascii="Tahoma" w:hAnsi="Tahoma" w:cs="Tahoma"/>
      <w:sz w:val="16"/>
      <w:szCs w:val="16"/>
    </w:rPr>
  </w:style>
  <w:style w:type="paragraph" w:styleId="ListParagraph">
    <w:name w:val="List Paragraph"/>
    <w:basedOn w:val="Normal"/>
    <w:uiPriority w:val="34"/>
    <w:qFormat/>
    <w:rsid w:val="00E47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8C3B8-1B3F-4E89-A303-4DA3970F3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9</Pages>
  <Words>2468</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 Deming</dc:creator>
  <cp:lastModifiedBy>Kerry Sullivan</cp:lastModifiedBy>
  <cp:revision>12</cp:revision>
  <cp:lastPrinted>2019-05-15T18:37:00Z</cp:lastPrinted>
  <dcterms:created xsi:type="dcterms:W3CDTF">2019-05-15T15:30:00Z</dcterms:created>
  <dcterms:modified xsi:type="dcterms:W3CDTF">2019-05-24T13:40:00Z</dcterms:modified>
</cp:coreProperties>
</file>