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25" w:rsidRPr="005A5633" w:rsidRDefault="00AC6C25" w:rsidP="005A5633">
      <w:pPr>
        <w:pStyle w:val="NoSpacing"/>
        <w:jc w:val="center"/>
        <w:rPr>
          <w:b/>
          <w:sz w:val="22"/>
          <w:szCs w:val="22"/>
        </w:rPr>
      </w:pPr>
      <w:bookmarkStart w:id="0" w:name="_GoBack"/>
      <w:bookmarkEnd w:id="0"/>
      <w:r w:rsidRPr="005A5633">
        <w:rPr>
          <w:b/>
          <w:sz w:val="22"/>
          <w:szCs w:val="22"/>
        </w:rPr>
        <w:t>Lenox Conservation Commission</w:t>
      </w:r>
    </w:p>
    <w:p w:rsidR="00AC6C25" w:rsidRPr="005A5633" w:rsidRDefault="00AC6C25" w:rsidP="005A5633">
      <w:pPr>
        <w:pStyle w:val="NoSpacing"/>
        <w:jc w:val="center"/>
        <w:rPr>
          <w:b/>
          <w:sz w:val="22"/>
          <w:szCs w:val="22"/>
        </w:rPr>
      </w:pPr>
      <w:r w:rsidRPr="005A5633">
        <w:rPr>
          <w:b/>
          <w:sz w:val="22"/>
          <w:szCs w:val="22"/>
        </w:rPr>
        <w:t>Landuse Meeting Room</w:t>
      </w:r>
    </w:p>
    <w:p w:rsidR="00AC6C25" w:rsidRPr="005A5633" w:rsidRDefault="00AC6C25" w:rsidP="005A5633">
      <w:pPr>
        <w:pStyle w:val="NoSpacing"/>
        <w:jc w:val="center"/>
        <w:rPr>
          <w:b/>
          <w:sz w:val="22"/>
          <w:szCs w:val="22"/>
        </w:rPr>
      </w:pPr>
      <w:r w:rsidRPr="005A5633">
        <w:rPr>
          <w:b/>
          <w:sz w:val="22"/>
          <w:szCs w:val="22"/>
        </w:rPr>
        <w:t>September 6, 2018</w:t>
      </w:r>
    </w:p>
    <w:p w:rsidR="00AC6C25" w:rsidRPr="005A5633" w:rsidRDefault="00AC6C25" w:rsidP="005A5633">
      <w:pPr>
        <w:pStyle w:val="NoSpacing"/>
        <w:jc w:val="center"/>
        <w:rPr>
          <w:b/>
          <w:sz w:val="22"/>
          <w:szCs w:val="22"/>
        </w:rPr>
      </w:pPr>
      <w:r w:rsidRPr="005A5633">
        <w:rPr>
          <w:b/>
          <w:sz w:val="22"/>
          <w:szCs w:val="22"/>
        </w:rPr>
        <w:t>Minutes</w:t>
      </w:r>
    </w:p>
    <w:p w:rsidR="00AC6C25" w:rsidRPr="005A5633" w:rsidRDefault="00AC6C25" w:rsidP="005A5633">
      <w:pPr>
        <w:pStyle w:val="NoSpacing"/>
        <w:rPr>
          <w:bCs/>
          <w:color w:val="000000" w:themeColor="text1"/>
          <w:sz w:val="22"/>
          <w:szCs w:val="22"/>
        </w:rPr>
      </w:pPr>
    </w:p>
    <w:p w:rsidR="00AC6C25" w:rsidRPr="005A5633" w:rsidRDefault="00AC6C25" w:rsidP="005A5633">
      <w:pPr>
        <w:pStyle w:val="NoSpacing"/>
        <w:rPr>
          <w:sz w:val="22"/>
          <w:szCs w:val="22"/>
        </w:rPr>
      </w:pPr>
      <w:r w:rsidRPr="00C633BF">
        <w:rPr>
          <w:b/>
          <w:bCs/>
          <w:sz w:val="22"/>
          <w:szCs w:val="22"/>
        </w:rPr>
        <w:t>Members present:</w:t>
      </w:r>
      <w:r w:rsidRPr="005A5633">
        <w:rPr>
          <w:bCs/>
          <w:sz w:val="22"/>
          <w:szCs w:val="22"/>
        </w:rPr>
        <w:t xml:space="preserve"> </w:t>
      </w:r>
      <w:r w:rsidRPr="005A5633">
        <w:rPr>
          <w:sz w:val="22"/>
          <w:szCs w:val="22"/>
        </w:rPr>
        <w:t xml:space="preserve">Chair Neal Carpenter, (NC); Joseph Strauch, (JS); Vince Ammendola, (VA); David Lane, (DL); Dick Ferren, (DF); </w:t>
      </w:r>
      <w:r w:rsidR="00C622BE" w:rsidRPr="005A5633">
        <w:rPr>
          <w:sz w:val="22"/>
          <w:szCs w:val="22"/>
        </w:rPr>
        <w:t>and Mark Smith, (MS)</w:t>
      </w:r>
    </w:p>
    <w:p w:rsidR="00AC6C25" w:rsidRPr="005A5633" w:rsidRDefault="00AC6C25" w:rsidP="005A5633">
      <w:pPr>
        <w:pStyle w:val="NoSpacing"/>
        <w:rPr>
          <w:sz w:val="22"/>
          <w:szCs w:val="22"/>
        </w:rPr>
      </w:pPr>
      <w:r w:rsidRPr="00C633BF">
        <w:rPr>
          <w:b/>
          <w:sz w:val="22"/>
          <w:szCs w:val="22"/>
        </w:rPr>
        <w:t>Absent with notification:</w:t>
      </w:r>
      <w:r w:rsidRPr="005A5633">
        <w:rPr>
          <w:sz w:val="22"/>
          <w:szCs w:val="22"/>
        </w:rPr>
        <w:t xml:space="preserve"> </w:t>
      </w:r>
      <w:r w:rsidR="00C622BE" w:rsidRPr="005A5633">
        <w:rPr>
          <w:sz w:val="22"/>
          <w:szCs w:val="22"/>
        </w:rPr>
        <w:t>Rose Fitzgerald Casey, (RFC)</w:t>
      </w:r>
    </w:p>
    <w:p w:rsidR="00AC6C25" w:rsidRPr="005A5633" w:rsidRDefault="00AC6C25" w:rsidP="005A5633">
      <w:pPr>
        <w:pStyle w:val="NoSpacing"/>
        <w:rPr>
          <w:sz w:val="22"/>
          <w:szCs w:val="22"/>
        </w:rPr>
      </w:pPr>
      <w:r w:rsidRPr="00C633BF">
        <w:rPr>
          <w:b/>
          <w:bCs/>
          <w:sz w:val="22"/>
          <w:szCs w:val="22"/>
        </w:rPr>
        <w:t>Staff present:</w:t>
      </w:r>
      <w:r w:rsidRPr="005A5633">
        <w:rPr>
          <w:sz w:val="22"/>
          <w:szCs w:val="22"/>
        </w:rPr>
        <w:t xml:space="preserve"> Peggy Ammendola, Land Use Clerk, (PA) </w:t>
      </w:r>
    </w:p>
    <w:p w:rsidR="00AC6C25" w:rsidRPr="005A5633" w:rsidRDefault="00AC6C25" w:rsidP="005A5633">
      <w:pPr>
        <w:pStyle w:val="NoSpacing"/>
        <w:rPr>
          <w:sz w:val="22"/>
          <w:szCs w:val="22"/>
        </w:rPr>
      </w:pPr>
    </w:p>
    <w:p w:rsidR="00AC6C25" w:rsidRPr="005A5633" w:rsidRDefault="00AC6C25" w:rsidP="005A5633">
      <w:pPr>
        <w:pStyle w:val="NoSpacing"/>
        <w:rPr>
          <w:sz w:val="22"/>
          <w:szCs w:val="22"/>
        </w:rPr>
      </w:pPr>
      <w:r w:rsidRPr="005A5633">
        <w:rPr>
          <w:sz w:val="22"/>
          <w:szCs w:val="22"/>
        </w:rPr>
        <w:t>The meeting was recorded.</w:t>
      </w:r>
    </w:p>
    <w:p w:rsidR="00AC6C25" w:rsidRPr="005A5633" w:rsidRDefault="00AC6C25" w:rsidP="005A5633">
      <w:pPr>
        <w:pStyle w:val="NoSpacing"/>
        <w:rPr>
          <w:sz w:val="22"/>
          <w:szCs w:val="22"/>
        </w:rPr>
      </w:pPr>
    </w:p>
    <w:p w:rsidR="00AC6C25" w:rsidRPr="005A5633" w:rsidRDefault="00AC6C25" w:rsidP="005A5633">
      <w:pPr>
        <w:pStyle w:val="NoSpacing"/>
        <w:rPr>
          <w:sz w:val="22"/>
          <w:szCs w:val="22"/>
        </w:rPr>
      </w:pPr>
      <w:r w:rsidRPr="005A5633">
        <w:rPr>
          <w:b/>
          <w:sz w:val="22"/>
          <w:szCs w:val="22"/>
        </w:rPr>
        <w:t xml:space="preserve">Request for Determination of Applicability, Jedd and Sandra Hall for 474 Walker St., Map 39 </w:t>
      </w:r>
      <w:proofErr w:type="gramStart"/>
      <w:r w:rsidRPr="005A5633">
        <w:rPr>
          <w:b/>
          <w:sz w:val="22"/>
          <w:szCs w:val="22"/>
        </w:rPr>
        <w:t>Parcel</w:t>
      </w:r>
      <w:proofErr w:type="gramEnd"/>
      <w:r w:rsidRPr="005A5633">
        <w:rPr>
          <w:b/>
          <w:sz w:val="22"/>
          <w:szCs w:val="22"/>
        </w:rPr>
        <w:t xml:space="preserve"> 25.</w:t>
      </w:r>
      <w:r w:rsidRPr="005A5633">
        <w:rPr>
          <w:sz w:val="22"/>
          <w:szCs w:val="22"/>
        </w:rPr>
        <w:t xml:space="preserve">  The proposed project is the installation of a 12X19 foot in-ground pool and 10 to 12 fence posts.</w:t>
      </w:r>
    </w:p>
    <w:p w:rsidR="00AC6C25" w:rsidRPr="005A5633" w:rsidRDefault="00AC6C25" w:rsidP="005A5633">
      <w:pPr>
        <w:pStyle w:val="NoSpacing"/>
        <w:rPr>
          <w:sz w:val="22"/>
          <w:szCs w:val="22"/>
        </w:rPr>
      </w:pPr>
    </w:p>
    <w:p w:rsidR="00AC6C25" w:rsidRPr="005A5633" w:rsidRDefault="00C622BE" w:rsidP="005A5633">
      <w:pPr>
        <w:pStyle w:val="NoSpacing"/>
        <w:rPr>
          <w:sz w:val="22"/>
          <w:szCs w:val="22"/>
        </w:rPr>
      </w:pPr>
      <w:r w:rsidRPr="005A5633">
        <w:rPr>
          <w:sz w:val="22"/>
          <w:szCs w:val="22"/>
        </w:rPr>
        <w:t xml:space="preserve">There was a site visit which was attended by JS, NC, and VA.  DL went at another time. </w:t>
      </w:r>
      <w:r w:rsidR="00F42B21" w:rsidRPr="005A5633">
        <w:rPr>
          <w:sz w:val="22"/>
          <w:szCs w:val="22"/>
        </w:rPr>
        <w:t xml:space="preserve"> </w:t>
      </w:r>
    </w:p>
    <w:p w:rsidR="00C622BE" w:rsidRPr="005A5633" w:rsidRDefault="00C622BE" w:rsidP="005A5633">
      <w:pPr>
        <w:pStyle w:val="NoSpacing"/>
        <w:rPr>
          <w:sz w:val="22"/>
          <w:szCs w:val="22"/>
        </w:rPr>
      </w:pPr>
    </w:p>
    <w:p w:rsidR="00C622BE" w:rsidRPr="005A5633" w:rsidRDefault="00C622BE" w:rsidP="005A5633">
      <w:pPr>
        <w:pStyle w:val="NoSpacing"/>
        <w:rPr>
          <w:sz w:val="22"/>
          <w:szCs w:val="22"/>
        </w:rPr>
      </w:pPr>
      <w:r w:rsidRPr="005A5633">
        <w:rPr>
          <w:sz w:val="22"/>
          <w:szCs w:val="22"/>
        </w:rPr>
        <w:t>MS recused himself from this meeting.</w:t>
      </w:r>
    </w:p>
    <w:p w:rsidR="00C622BE" w:rsidRPr="005A5633" w:rsidRDefault="00C622BE" w:rsidP="005A5633">
      <w:pPr>
        <w:pStyle w:val="NoSpacing"/>
        <w:rPr>
          <w:sz w:val="22"/>
          <w:szCs w:val="22"/>
        </w:rPr>
      </w:pPr>
    </w:p>
    <w:p w:rsidR="00C622BE" w:rsidRPr="005A5633" w:rsidRDefault="00C622BE" w:rsidP="005A5633">
      <w:pPr>
        <w:pStyle w:val="NoSpacing"/>
        <w:rPr>
          <w:sz w:val="22"/>
          <w:szCs w:val="22"/>
        </w:rPr>
      </w:pPr>
      <w:r w:rsidRPr="005A5633">
        <w:rPr>
          <w:sz w:val="22"/>
          <w:szCs w:val="22"/>
        </w:rPr>
        <w:t>Presenting the application was Jedd Hall.</w:t>
      </w:r>
    </w:p>
    <w:p w:rsidR="00C622BE" w:rsidRPr="005A5633" w:rsidRDefault="00C622BE" w:rsidP="005A5633">
      <w:pPr>
        <w:pStyle w:val="NoSpacing"/>
        <w:rPr>
          <w:sz w:val="22"/>
          <w:szCs w:val="22"/>
        </w:rPr>
      </w:pPr>
      <w:r w:rsidRPr="005A5633">
        <w:rPr>
          <w:sz w:val="22"/>
          <w:szCs w:val="22"/>
        </w:rPr>
        <w:t xml:space="preserve"> </w:t>
      </w:r>
    </w:p>
    <w:p w:rsidR="00094413" w:rsidRPr="005A5633" w:rsidRDefault="00C622BE" w:rsidP="005A5633">
      <w:pPr>
        <w:pStyle w:val="NoSpacing"/>
        <w:rPr>
          <w:sz w:val="22"/>
          <w:szCs w:val="22"/>
        </w:rPr>
      </w:pPr>
      <w:r w:rsidRPr="005A5633">
        <w:rPr>
          <w:sz w:val="22"/>
          <w:szCs w:val="22"/>
        </w:rPr>
        <w:t xml:space="preserve">The location of the proposed 20 X 12 feet kidney shaped pool is about 45 feet from the wetlands. It will be 30 feet from the back of the house and it will be located in the lawn area and within the buffer zone.  </w:t>
      </w:r>
      <w:r w:rsidR="00094413" w:rsidRPr="005A5633">
        <w:rPr>
          <w:sz w:val="22"/>
          <w:szCs w:val="22"/>
        </w:rPr>
        <w:t>DF</w:t>
      </w:r>
      <w:r w:rsidRPr="005A5633">
        <w:rPr>
          <w:sz w:val="22"/>
          <w:szCs w:val="22"/>
        </w:rPr>
        <w:t xml:space="preserve"> made a motion to issue a Negative 3 Determination.  DL seconded the motion and th</w:t>
      </w:r>
      <w:r w:rsidR="00C633BF">
        <w:rPr>
          <w:sz w:val="22"/>
          <w:szCs w:val="22"/>
        </w:rPr>
        <w:t xml:space="preserve">e Commission voted to agree 5-0-1. MS recused </w:t>
      </w:r>
      <w:proofErr w:type="gramStart"/>
      <w:r w:rsidR="00C633BF">
        <w:rPr>
          <w:sz w:val="22"/>
          <w:szCs w:val="22"/>
        </w:rPr>
        <w:t>himself</w:t>
      </w:r>
      <w:proofErr w:type="gramEnd"/>
      <w:r w:rsidR="00C633BF">
        <w:rPr>
          <w:sz w:val="22"/>
          <w:szCs w:val="22"/>
        </w:rPr>
        <w:t>.</w:t>
      </w:r>
      <w:r w:rsidR="00094413" w:rsidRPr="005A5633">
        <w:rPr>
          <w:sz w:val="22"/>
          <w:szCs w:val="22"/>
        </w:rPr>
        <w:t xml:space="preserve">  </w:t>
      </w:r>
    </w:p>
    <w:p w:rsidR="00C622BE" w:rsidRPr="005A5633" w:rsidRDefault="00C622BE" w:rsidP="005A5633">
      <w:pPr>
        <w:pStyle w:val="NoSpacing"/>
        <w:rPr>
          <w:sz w:val="22"/>
          <w:szCs w:val="22"/>
        </w:rPr>
      </w:pPr>
    </w:p>
    <w:p w:rsidR="00AC6C25" w:rsidRPr="005A5633" w:rsidRDefault="00AC6C25" w:rsidP="005A5633">
      <w:pPr>
        <w:pStyle w:val="NoSpacing"/>
        <w:rPr>
          <w:sz w:val="22"/>
          <w:szCs w:val="22"/>
        </w:rPr>
      </w:pPr>
      <w:r w:rsidRPr="005A5633">
        <w:rPr>
          <w:b/>
          <w:sz w:val="22"/>
          <w:szCs w:val="22"/>
        </w:rPr>
        <w:t xml:space="preserve">Request for Determination of Applicability, George Krupp for 65 Cliffwood St., Map 46 </w:t>
      </w:r>
      <w:proofErr w:type="gramStart"/>
      <w:r w:rsidRPr="005A5633">
        <w:rPr>
          <w:b/>
          <w:sz w:val="22"/>
          <w:szCs w:val="22"/>
        </w:rPr>
        <w:t>Parcel</w:t>
      </w:r>
      <w:proofErr w:type="gramEnd"/>
      <w:r w:rsidRPr="005A5633">
        <w:rPr>
          <w:b/>
          <w:sz w:val="22"/>
          <w:szCs w:val="22"/>
        </w:rPr>
        <w:t xml:space="preserve"> 7.</w:t>
      </w:r>
      <w:r w:rsidRPr="005A5633">
        <w:rPr>
          <w:sz w:val="22"/>
          <w:szCs w:val="22"/>
        </w:rPr>
        <w:t xml:space="preserve">  The proposed project is the removal of an existing tennis court and construction of a single family home. </w:t>
      </w:r>
      <w:r w:rsidR="001905CF" w:rsidRPr="005A5633">
        <w:rPr>
          <w:sz w:val="22"/>
          <w:szCs w:val="22"/>
        </w:rPr>
        <w:t>Access to that home will be off of Yokun.</w:t>
      </w:r>
      <w:r w:rsidRPr="005A5633">
        <w:rPr>
          <w:sz w:val="22"/>
          <w:szCs w:val="22"/>
        </w:rPr>
        <w:t xml:space="preserve"> </w:t>
      </w:r>
    </w:p>
    <w:p w:rsidR="00C622BE" w:rsidRPr="005A5633" w:rsidRDefault="00C622BE" w:rsidP="005A5633">
      <w:pPr>
        <w:pStyle w:val="NoSpacing"/>
        <w:rPr>
          <w:sz w:val="22"/>
          <w:szCs w:val="22"/>
        </w:rPr>
      </w:pPr>
    </w:p>
    <w:p w:rsidR="00AC6C25" w:rsidRPr="005A5633" w:rsidRDefault="00C622BE" w:rsidP="005A5633">
      <w:pPr>
        <w:pStyle w:val="NoSpacing"/>
        <w:rPr>
          <w:sz w:val="22"/>
          <w:szCs w:val="22"/>
        </w:rPr>
      </w:pPr>
      <w:r w:rsidRPr="005A5633">
        <w:rPr>
          <w:sz w:val="22"/>
          <w:szCs w:val="22"/>
        </w:rPr>
        <w:t xml:space="preserve">Presenting the RDA was </w:t>
      </w:r>
      <w:r w:rsidR="00595A97" w:rsidRPr="005A5633">
        <w:rPr>
          <w:sz w:val="22"/>
          <w:szCs w:val="22"/>
        </w:rPr>
        <w:t xml:space="preserve">Sarah Gapinski </w:t>
      </w:r>
      <w:r w:rsidRPr="005A5633">
        <w:rPr>
          <w:sz w:val="22"/>
          <w:szCs w:val="22"/>
        </w:rPr>
        <w:t xml:space="preserve">of </w:t>
      </w:r>
      <w:r w:rsidR="00595A97" w:rsidRPr="005A5633">
        <w:rPr>
          <w:sz w:val="22"/>
          <w:szCs w:val="22"/>
        </w:rPr>
        <w:t>SK Design</w:t>
      </w:r>
      <w:r w:rsidRPr="005A5633">
        <w:rPr>
          <w:sz w:val="22"/>
          <w:szCs w:val="22"/>
        </w:rPr>
        <w:t xml:space="preserve"> Group Inc.</w:t>
      </w:r>
    </w:p>
    <w:p w:rsidR="00517445" w:rsidRPr="005A5633" w:rsidRDefault="00517445" w:rsidP="005A5633">
      <w:pPr>
        <w:pStyle w:val="NoSpacing"/>
        <w:rPr>
          <w:sz w:val="22"/>
          <w:szCs w:val="22"/>
        </w:rPr>
      </w:pPr>
    </w:p>
    <w:p w:rsidR="00C622BE" w:rsidRPr="005A5633" w:rsidRDefault="00517445" w:rsidP="005A5633">
      <w:pPr>
        <w:pStyle w:val="NoSpacing"/>
        <w:rPr>
          <w:sz w:val="22"/>
          <w:szCs w:val="22"/>
        </w:rPr>
      </w:pPr>
      <w:r w:rsidRPr="005A5633">
        <w:rPr>
          <w:sz w:val="22"/>
          <w:szCs w:val="22"/>
        </w:rPr>
        <w:t xml:space="preserve">Ms. Gapinski described the </w:t>
      </w:r>
      <w:r w:rsidR="001905CF" w:rsidRPr="005A5633">
        <w:rPr>
          <w:sz w:val="22"/>
          <w:szCs w:val="22"/>
        </w:rPr>
        <w:t xml:space="preserve">subject </w:t>
      </w:r>
      <w:r w:rsidRPr="005A5633">
        <w:rPr>
          <w:sz w:val="22"/>
          <w:szCs w:val="22"/>
        </w:rPr>
        <w:t xml:space="preserve">property which is located at Cliffwood and Yokun. The proposed location of the structure is </w:t>
      </w:r>
      <w:r w:rsidR="00C633BF">
        <w:rPr>
          <w:sz w:val="22"/>
          <w:szCs w:val="22"/>
        </w:rPr>
        <w:t xml:space="preserve">over </w:t>
      </w:r>
      <w:r w:rsidRPr="005A5633">
        <w:rPr>
          <w:sz w:val="22"/>
          <w:szCs w:val="22"/>
        </w:rPr>
        <w:t>270</w:t>
      </w:r>
      <w:r w:rsidR="001905CF" w:rsidRPr="005A5633">
        <w:rPr>
          <w:sz w:val="22"/>
          <w:szCs w:val="22"/>
        </w:rPr>
        <w:t xml:space="preserve"> </w:t>
      </w:r>
      <w:r w:rsidRPr="005A5633">
        <w:rPr>
          <w:sz w:val="22"/>
          <w:szCs w:val="22"/>
        </w:rPr>
        <w:t xml:space="preserve">feet south of </w:t>
      </w:r>
      <w:r w:rsidR="00B71E18" w:rsidRPr="005A5633">
        <w:rPr>
          <w:sz w:val="22"/>
          <w:szCs w:val="22"/>
        </w:rPr>
        <w:t xml:space="preserve">a resource area </w:t>
      </w:r>
      <w:r w:rsidR="001905CF" w:rsidRPr="005A5633">
        <w:rPr>
          <w:sz w:val="22"/>
          <w:szCs w:val="22"/>
        </w:rPr>
        <w:t>that</w:t>
      </w:r>
      <w:r w:rsidR="00B71E18" w:rsidRPr="005A5633">
        <w:rPr>
          <w:sz w:val="22"/>
          <w:szCs w:val="22"/>
        </w:rPr>
        <w:t xml:space="preserve"> is on </w:t>
      </w:r>
      <w:r w:rsidR="001905CF" w:rsidRPr="005A5633">
        <w:rPr>
          <w:sz w:val="22"/>
          <w:szCs w:val="22"/>
        </w:rPr>
        <w:t xml:space="preserve">an </w:t>
      </w:r>
      <w:r w:rsidR="00B71E18" w:rsidRPr="005A5633">
        <w:rPr>
          <w:sz w:val="22"/>
          <w:szCs w:val="22"/>
        </w:rPr>
        <w:t>abutting</w:t>
      </w:r>
      <w:r w:rsidR="001905CF" w:rsidRPr="005A5633">
        <w:rPr>
          <w:sz w:val="22"/>
          <w:szCs w:val="22"/>
        </w:rPr>
        <w:t xml:space="preserve"> property.</w:t>
      </w:r>
    </w:p>
    <w:p w:rsidR="001905CF" w:rsidRPr="005A5633" w:rsidRDefault="001905CF" w:rsidP="005A5633">
      <w:pPr>
        <w:pStyle w:val="NoSpacing"/>
        <w:rPr>
          <w:sz w:val="22"/>
          <w:szCs w:val="22"/>
        </w:rPr>
      </w:pPr>
    </w:p>
    <w:p w:rsidR="00517445" w:rsidRPr="005A5633" w:rsidRDefault="00517445" w:rsidP="005A5633">
      <w:pPr>
        <w:pStyle w:val="NoSpacing"/>
        <w:rPr>
          <w:sz w:val="22"/>
          <w:szCs w:val="22"/>
        </w:rPr>
      </w:pPr>
      <w:r w:rsidRPr="005A5633">
        <w:rPr>
          <w:sz w:val="22"/>
          <w:szCs w:val="22"/>
        </w:rPr>
        <w:t xml:space="preserve">There was a site visit which was attended by Matt Puntin of SK Design, JS, NC, MS and VA.  DL went at another time.  </w:t>
      </w:r>
    </w:p>
    <w:p w:rsidR="001905CF" w:rsidRPr="005A5633" w:rsidRDefault="001905CF" w:rsidP="005A5633">
      <w:pPr>
        <w:pStyle w:val="NoSpacing"/>
        <w:rPr>
          <w:sz w:val="22"/>
          <w:szCs w:val="22"/>
        </w:rPr>
      </w:pPr>
    </w:p>
    <w:p w:rsidR="00AC6C25" w:rsidRPr="005A5633" w:rsidRDefault="001905CF" w:rsidP="005A5633">
      <w:pPr>
        <w:pStyle w:val="NoSpacing"/>
        <w:rPr>
          <w:sz w:val="22"/>
          <w:szCs w:val="22"/>
        </w:rPr>
      </w:pPr>
      <w:r w:rsidRPr="005A5633">
        <w:rPr>
          <w:sz w:val="22"/>
          <w:szCs w:val="22"/>
        </w:rPr>
        <w:t xml:space="preserve">DF made a motion to issue a </w:t>
      </w:r>
      <w:r w:rsidR="00094413" w:rsidRPr="005A5633">
        <w:rPr>
          <w:sz w:val="22"/>
          <w:szCs w:val="22"/>
        </w:rPr>
        <w:t>Neg</w:t>
      </w:r>
      <w:r w:rsidRPr="005A5633">
        <w:rPr>
          <w:sz w:val="22"/>
          <w:szCs w:val="22"/>
        </w:rPr>
        <w:t>ative</w:t>
      </w:r>
      <w:r w:rsidR="00094413" w:rsidRPr="005A5633">
        <w:rPr>
          <w:sz w:val="22"/>
          <w:szCs w:val="22"/>
        </w:rPr>
        <w:t xml:space="preserve"> 4 </w:t>
      </w:r>
      <w:r w:rsidRPr="005A5633">
        <w:rPr>
          <w:sz w:val="22"/>
          <w:szCs w:val="22"/>
        </w:rPr>
        <w:t xml:space="preserve">Determination.  JS seconded the motion and the board JS seconded the motion. </w:t>
      </w:r>
      <w:r w:rsidR="00094413" w:rsidRPr="005A5633">
        <w:rPr>
          <w:sz w:val="22"/>
          <w:szCs w:val="22"/>
        </w:rPr>
        <w:t xml:space="preserve"> </w:t>
      </w:r>
      <w:r w:rsidRPr="005A5633">
        <w:rPr>
          <w:sz w:val="22"/>
          <w:szCs w:val="22"/>
        </w:rPr>
        <w:t>5</w:t>
      </w:r>
      <w:r w:rsidR="00094413" w:rsidRPr="005A5633">
        <w:rPr>
          <w:sz w:val="22"/>
          <w:szCs w:val="22"/>
        </w:rPr>
        <w:t>-0</w:t>
      </w:r>
      <w:r w:rsidRPr="005A5633">
        <w:rPr>
          <w:sz w:val="22"/>
          <w:szCs w:val="22"/>
        </w:rPr>
        <w:t>-1. DL</w:t>
      </w:r>
      <w:r w:rsidR="00094413" w:rsidRPr="005A5633">
        <w:rPr>
          <w:sz w:val="22"/>
          <w:szCs w:val="22"/>
        </w:rPr>
        <w:t xml:space="preserve"> absta</w:t>
      </w:r>
      <w:r w:rsidRPr="005A5633">
        <w:rPr>
          <w:sz w:val="22"/>
          <w:szCs w:val="22"/>
        </w:rPr>
        <w:t>ined.</w:t>
      </w:r>
    </w:p>
    <w:p w:rsidR="001905CF" w:rsidRPr="005A5633" w:rsidRDefault="001905CF" w:rsidP="005A5633">
      <w:pPr>
        <w:pStyle w:val="NoSpacing"/>
        <w:rPr>
          <w:sz w:val="22"/>
          <w:szCs w:val="22"/>
        </w:rPr>
      </w:pPr>
    </w:p>
    <w:p w:rsidR="005D131E" w:rsidRPr="005A5633" w:rsidRDefault="00AC6C25" w:rsidP="005A5633">
      <w:pPr>
        <w:pStyle w:val="NoSpacing"/>
        <w:rPr>
          <w:sz w:val="22"/>
          <w:szCs w:val="22"/>
        </w:rPr>
      </w:pPr>
      <w:r w:rsidRPr="005A5633">
        <w:rPr>
          <w:sz w:val="22"/>
          <w:szCs w:val="22"/>
        </w:rPr>
        <w:t xml:space="preserve">Bob Horn, Water Superintendent for the Town of Lenox, to discuss the Solar Bee Project that is planned for the Root Reservoirs.  </w:t>
      </w:r>
    </w:p>
    <w:p w:rsidR="005D131E" w:rsidRPr="005A5633" w:rsidRDefault="005D131E" w:rsidP="005A5633">
      <w:pPr>
        <w:pStyle w:val="NoSpacing"/>
        <w:rPr>
          <w:sz w:val="22"/>
          <w:szCs w:val="22"/>
        </w:rPr>
      </w:pPr>
    </w:p>
    <w:p w:rsidR="005D131E" w:rsidRPr="005A5633" w:rsidRDefault="005D131E" w:rsidP="005A5633">
      <w:pPr>
        <w:pStyle w:val="NoSpacing"/>
        <w:rPr>
          <w:sz w:val="22"/>
          <w:szCs w:val="22"/>
        </w:rPr>
      </w:pPr>
      <w:r w:rsidRPr="005A5633">
        <w:rPr>
          <w:sz w:val="22"/>
          <w:szCs w:val="22"/>
        </w:rPr>
        <w:t xml:space="preserve">Present were Bill Gop Superintendent of the Department of Public Works and Nicole Pyser of BNRC.  </w:t>
      </w:r>
    </w:p>
    <w:p w:rsidR="005D131E" w:rsidRPr="005A5633" w:rsidRDefault="005D131E" w:rsidP="005A5633">
      <w:pPr>
        <w:pStyle w:val="NoSpacing"/>
        <w:rPr>
          <w:sz w:val="22"/>
          <w:szCs w:val="22"/>
        </w:rPr>
      </w:pPr>
    </w:p>
    <w:p w:rsidR="00BD1E5F" w:rsidRPr="005A5633" w:rsidRDefault="00AC6C25" w:rsidP="005A5633">
      <w:pPr>
        <w:pStyle w:val="NoSpacing"/>
        <w:rPr>
          <w:sz w:val="22"/>
          <w:szCs w:val="22"/>
        </w:rPr>
      </w:pPr>
      <w:r w:rsidRPr="005A5633">
        <w:rPr>
          <w:sz w:val="22"/>
          <w:szCs w:val="22"/>
        </w:rPr>
        <w:t>The proposal is to provide long-distance solar-powered circulation in order to control harmful cyanobacteria (blue-green algae) blooms and associated taste, odor and toxicity issues</w:t>
      </w:r>
      <w:r w:rsidR="00C633BF">
        <w:rPr>
          <w:sz w:val="22"/>
          <w:szCs w:val="22"/>
        </w:rPr>
        <w:t xml:space="preserve">. </w:t>
      </w:r>
      <w:r w:rsidRPr="005A5633">
        <w:rPr>
          <w:sz w:val="22"/>
          <w:szCs w:val="22"/>
        </w:rPr>
        <w:t xml:space="preserve"> </w:t>
      </w:r>
      <w:proofErr w:type="gramStart"/>
      <w:r w:rsidRPr="005A5633">
        <w:rPr>
          <w:sz w:val="22"/>
          <w:szCs w:val="22"/>
        </w:rPr>
        <w:t xml:space="preserve">In addition to provide overall water quality, </w:t>
      </w:r>
      <w:r w:rsidR="00C633BF">
        <w:rPr>
          <w:sz w:val="22"/>
          <w:szCs w:val="22"/>
        </w:rPr>
        <w:t>pH</w:t>
      </w:r>
      <w:r w:rsidRPr="005A5633">
        <w:rPr>
          <w:sz w:val="22"/>
          <w:szCs w:val="22"/>
        </w:rPr>
        <w:t>, and oxygen fluctuations.</w:t>
      </w:r>
      <w:proofErr w:type="gramEnd"/>
      <w:r w:rsidRPr="005A5633">
        <w:rPr>
          <w:sz w:val="22"/>
          <w:szCs w:val="22"/>
        </w:rPr>
        <w:t xml:space="preserve"> Solar Bees proposed for Lenox will have the </w:t>
      </w:r>
      <w:r w:rsidR="005D131E" w:rsidRPr="005A5633">
        <w:rPr>
          <w:sz w:val="22"/>
          <w:szCs w:val="22"/>
        </w:rPr>
        <w:t>s</w:t>
      </w:r>
      <w:r w:rsidRPr="005A5633">
        <w:rPr>
          <w:sz w:val="22"/>
          <w:szCs w:val="22"/>
        </w:rPr>
        <w:t xml:space="preserve">olar </w:t>
      </w:r>
      <w:r w:rsidR="005D131E" w:rsidRPr="005A5633">
        <w:rPr>
          <w:sz w:val="22"/>
          <w:szCs w:val="22"/>
        </w:rPr>
        <w:t>p</w:t>
      </w:r>
      <w:r w:rsidRPr="005A5633">
        <w:rPr>
          <w:sz w:val="22"/>
          <w:szCs w:val="22"/>
        </w:rPr>
        <w:t xml:space="preserve">anels on Land and the mixer tethered in the water.  </w:t>
      </w:r>
      <w:r w:rsidR="00595A97" w:rsidRPr="005A5633">
        <w:rPr>
          <w:sz w:val="22"/>
          <w:szCs w:val="22"/>
        </w:rPr>
        <w:t xml:space="preserve"> </w:t>
      </w:r>
    </w:p>
    <w:p w:rsidR="00BD1E5F" w:rsidRPr="005A5633" w:rsidRDefault="00BD1E5F" w:rsidP="005A5633">
      <w:pPr>
        <w:pStyle w:val="NoSpacing"/>
        <w:rPr>
          <w:sz w:val="22"/>
          <w:szCs w:val="22"/>
        </w:rPr>
      </w:pPr>
    </w:p>
    <w:p w:rsidR="00BD1E5F" w:rsidRPr="005A5633" w:rsidRDefault="00BD1E5F" w:rsidP="005A5633">
      <w:pPr>
        <w:pStyle w:val="NoSpacing"/>
        <w:rPr>
          <w:sz w:val="22"/>
          <w:szCs w:val="22"/>
        </w:rPr>
      </w:pPr>
      <w:r w:rsidRPr="005A5633">
        <w:rPr>
          <w:sz w:val="22"/>
          <w:szCs w:val="22"/>
        </w:rPr>
        <w:t>Mr. Horn wanted the Commission and Berkshire Natural Resources Council (BNRC) to be aware of the project due to the fact that the Town has a Conservation Restriction with BNRC</w:t>
      </w:r>
      <w:r w:rsidR="005D131E" w:rsidRPr="005A5633">
        <w:rPr>
          <w:sz w:val="22"/>
          <w:szCs w:val="22"/>
        </w:rPr>
        <w:t xml:space="preserve"> on this site</w:t>
      </w:r>
      <w:r w:rsidRPr="005A5633">
        <w:rPr>
          <w:sz w:val="22"/>
          <w:szCs w:val="22"/>
        </w:rPr>
        <w:t xml:space="preserve">. Mr. Horn will need to document the approvals of the Commission and BNRC for a certification MASS DEP requires, “For Proposed Solar and Wind Energy Projects on Lands Owned or Controlled by Public Water Systems for Drinking Water Purposes”. Mr. Horn said that the Town will be putting in about 10% </w:t>
      </w:r>
      <w:r w:rsidR="005D131E" w:rsidRPr="005A5633">
        <w:rPr>
          <w:sz w:val="22"/>
          <w:szCs w:val="22"/>
        </w:rPr>
        <w:t xml:space="preserve">toward the cost </w:t>
      </w:r>
      <w:r w:rsidRPr="005A5633">
        <w:rPr>
          <w:sz w:val="22"/>
          <w:szCs w:val="22"/>
        </w:rPr>
        <w:t xml:space="preserve">and the rest is being paid for as a part of a MASS DEP Energy Efficiency Grant the Town received earlier this year. </w:t>
      </w:r>
    </w:p>
    <w:p w:rsidR="00BD1E5F" w:rsidRPr="005A5633" w:rsidRDefault="00BD1E5F" w:rsidP="005A5633">
      <w:pPr>
        <w:pStyle w:val="NoSpacing"/>
        <w:rPr>
          <w:sz w:val="22"/>
          <w:szCs w:val="22"/>
        </w:rPr>
      </w:pPr>
    </w:p>
    <w:p w:rsidR="00BD1E5F" w:rsidRPr="005A5633" w:rsidRDefault="00BD1E5F" w:rsidP="005A5633">
      <w:pPr>
        <w:pStyle w:val="NoSpacing"/>
        <w:rPr>
          <w:sz w:val="22"/>
          <w:szCs w:val="22"/>
        </w:rPr>
      </w:pPr>
      <w:r w:rsidRPr="005A5633">
        <w:rPr>
          <w:sz w:val="22"/>
          <w:szCs w:val="22"/>
        </w:rPr>
        <w:t xml:space="preserve">Mr. Horn said that </w:t>
      </w:r>
      <w:r w:rsidR="005D131E" w:rsidRPr="005A5633">
        <w:rPr>
          <w:sz w:val="22"/>
          <w:szCs w:val="22"/>
        </w:rPr>
        <w:t xml:space="preserve">there are about 400 of these systems throughout the country. There are none in the western part of the Commonwealth, but there are some in Brocton and Ipswich. Houston TX has 20 or more. </w:t>
      </w:r>
      <w:r w:rsidRPr="005A5633">
        <w:rPr>
          <w:sz w:val="22"/>
          <w:szCs w:val="22"/>
        </w:rPr>
        <w:t xml:space="preserve"> </w:t>
      </w:r>
    </w:p>
    <w:p w:rsidR="00BD1E5F" w:rsidRPr="005A5633" w:rsidRDefault="00BD1E5F" w:rsidP="005A5633">
      <w:pPr>
        <w:pStyle w:val="NoSpacing"/>
        <w:rPr>
          <w:color w:val="000000"/>
          <w:sz w:val="22"/>
          <w:szCs w:val="22"/>
        </w:rPr>
      </w:pPr>
    </w:p>
    <w:p w:rsidR="00C633BF" w:rsidRDefault="00401CCE" w:rsidP="005A5633">
      <w:pPr>
        <w:pStyle w:val="NoSpacing"/>
        <w:rPr>
          <w:sz w:val="22"/>
          <w:szCs w:val="22"/>
        </w:rPr>
      </w:pPr>
      <w:r w:rsidRPr="005A5633">
        <w:rPr>
          <w:sz w:val="22"/>
          <w:szCs w:val="22"/>
        </w:rPr>
        <w:t xml:space="preserve">JS </w:t>
      </w:r>
      <w:r w:rsidR="00081B4A" w:rsidRPr="005A5633">
        <w:rPr>
          <w:sz w:val="22"/>
          <w:szCs w:val="22"/>
        </w:rPr>
        <w:t xml:space="preserve">made a motion to approve as stated. </w:t>
      </w:r>
      <w:r w:rsidRPr="005A5633">
        <w:rPr>
          <w:sz w:val="22"/>
          <w:szCs w:val="22"/>
        </w:rPr>
        <w:t xml:space="preserve">VA </w:t>
      </w:r>
      <w:r w:rsidR="00081B4A" w:rsidRPr="005A5633">
        <w:rPr>
          <w:sz w:val="22"/>
          <w:szCs w:val="22"/>
        </w:rPr>
        <w:t xml:space="preserve">seconded the motion and the Commission voted to approve </w:t>
      </w:r>
    </w:p>
    <w:p w:rsidR="00081B4A" w:rsidRPr="005A5633" w:rsidRDefault="00081B4A" w:rsidP="005A5633">
      <w:pPr>
        <w:pStyle w:val="NoSpacing"/>
        <w:rPr>
          <w:sz w:val="22"/>
          <w:szCs w:val="22"/>
        </w:rPr>
      </w:pPr>
      <w:proofErr w:type="gramStart"/>
      <w:r w:rsidRPr="005A5633">
        <w:rPr>
          <w:sz w:val="22"/>
          <w:szCs w:val="22"/>
        </w:rPr>
        <w:t>6-0.</w:t>
      </w:r>
      <w:proofErr w:type="gramEnd"/>
      <w:r w:rsidRPr="005A5633">
        <w:rPr>
          <w:sz w:val="22"/>
          <w:szCs w:val="22"/>
        </w:rPr>
        <w:t xml:space="preserve">  </w:t>
      </w:r>
    </w:p>
    <w:p w:rsidR="00081B4A" w:rsidRPr="005A5633" w:rsidRDefault="00081B4A" w:rsidP="005A5633">
      <w:pPr>
        <w:pStyle w:val="NoSpacing"/>
        <w:rPr>
          <w:sz w:val="22"/>
          <w:szCs w:val="22"/>
        </w:rPr>
      </w:pPr>
    </w:p>
    <w:p w:rsidR="00C014BA" w:rsidRPr="005A5633" w:rsidRDefault="00081B4A" w:rsidP="005A5633">
      <w:pPr>
        <w:pStyle w:val="NoSpacing"/>
        <w:rPr>
          <w:sz w:val="22"/>
          <w:szCs w:val="22"/>
        </w:rPr>
      </w:pPr>
      <w:r w:rsidRPr="005A5633">
        <w:rPr>
          <w:sz w:val="22"/>
          <w:szCs w:val="22"/>
        </w:rPr>
        <w:t xml:space="preserve">Mr. Horn said that he is still going through the approval process with MASS DEP, but he believes that it will go in when the reservoir thaws next spring.  </w:t>
      </w:r>
    </w:p>
    <w:p w:rsidR="00C014BA" w:rsidRPr="005A5633" w:rsidRDefault="00C014BA" w:rsidP="005A5633">
      <w:pPr>
        <w:pStyle w:val="NoSpacing"/>
        <w:rPr>
          <w:sz w:val="22"/>
          <w:szCs w:val="22"/>
        </w:rPr>
      </w:pPr>
    </w:p>
    <w:p w:rsidR="00AC6C25" w:rsidRPr="005A5633" w:rsidRDefault="00AC6C25" w:rsidP="005A5633">
      <w:pPr>
        <w:pStyle w:val="NoSpacing"/>
        <w:rPr>
          <w:sz w:val="22"/>
          <w:szCs w:val="22"/>
        </w:rPr>
      </w:pPr>
      <w:r w:rsidRPr="00C633BF">
        <w:rPr>
          <w:b/>
          <w:sz w:val="22"/>
          <w:szCs w:val="22"/>
        </w:rPr>
        <w:t>Approve Minutes</w:t>
      </w:r>
      <w:r w:rsidRPr="005A5633">
        <w:rPr>
          <w:sz w:val="22"/>
          <w:szCs w:val="22"/>
        </w:rPr>
        <w:t>-</w:t>
      </w:r>
      <w:r w:rsidRPr="005A5633">
        <w:rPr>
          <w:i/>
          <w:sz w:val="22"/>
          <w:szCs w:val="22"/>
        </w:rPr>
        <w:t>August 16, 2018</w:t>
      </w:r>
      <w:r w:rsidR="00F55804" w:rsidRPr="005A5633">
        <w:rPr>
          <w:i/>
          <w:sz w:val="22"/>
          <w:szCs w:val="22"/>
        </w:rPr>
        <w:t>-</w:t>
      </w:r>
      <w:r w:rsidR="00595A97" w:rsidRPr="005A5633">
        <w:rPr>
          <w:sz w:val="22"/>
          <w:szCs w:val="22"/>
        </w:rPr>
        <w:t xml:space="preserve">JS </w:t>
      </w:r>
      <w:r w:rsidR="00F55804" w:rsidRPr="005A5633">
        <w:rPr>
          <w:sz w:val="22"/>
          <w:szCs w:val="22"/>
        </w:rPr>
        <w:t xml:space="preserve">made a motion to approve the minutes. </w:t>
      </w:r>
      <w:r w:rsidR="00595A97" w:rsidRPr="005A5633">
        <w:rPr>
          <w:sz w:val="22"/>
          <w:szCs w:val="22"/>
        </w:rPr>
        <w:t xml:space="preserve">DF </w:t>
      </w:r>
      <w:r w:rsidR="00F55804" w:rsidRPr="005A5633">
        <w:rPr>
          <w:sz w:val="22"/>
          <w:szCs w:val="22"/>
        </w:rPr>
        <w:t xml:space="preserve">seconded the motion and the Commission voted to approve 5-0-1. </w:t>
      </w:r>
      <w:r w:rsidR="00595A97" w:rsidRPr="005A5633">
        <w:rPr>
          <w:sz w:val="22"/>
          <w:szCs w:val="22"/>
        </w:rPr>
        <w:t>MS abstained</w:t>
      </w:r>
      <w:r w:rsidR="00595A97" w:rsidRPr="005A5633">
        <w:rPr>
          <w:i/>
          <w:sz w:val="22"/>
          <w:szCs w:val="22"/>
        </w:rPr>
        <w:t xml:space="preserve"> </w:t>
      </w:r>
      <w:r w:rsidR="00F55804" w:rsidRPr="005A5633">
        <w:rPr>
          <w:sz w:val="22"/>
          <w:szCs w:val="22"/>
        </w:rPr>
        <w:t>as he was not at that meeting.</w:t>
      </w:r>
    </w:p>
    <w:p w:rsidR="00C014BA" w:rsidRPr="005A5633" w:rsidRDefault="00C014BA" w:rsidP="005A5633">
      <w:pPr>
        <w:pStyle w:val="NoSpacing"/>
        <w:rPr>
          <w:iCs/>
          <w:sz w:val="22"/>
          <w:szCs w:val="22"/>
        </w:rPr>
      </w:pPr>
    </w:p>
    <w:p w:rsidR="00C014BA" w:rsidRPr="00C633BF" w:rsidRDefault="00AC6C25" w:rsidP="005A5633">
      <w:pPr>
        <w:pStyle w:val="NoSpacing"/>
        <w:rPr>
          <w:b/>
          <w:sz w:val="22"/>
          <w:szCs w:val="22"/>
        </w:rPr>
      </w:pPr>
      <w:r w:rsidRPr="00C633BF">
        <w:rPr>
          <w:b/>
          <w:sz w:val="22"/>
          <w:szCs w:val="22"/>
        </w:rPr>
        <w:t>Other Business</w:t>
      </w:r>
      <w:r w:rsidR="00E944FB" w:rsidRPr="00C633BF">
        <w:rPr>
          <w:b/>
          <w:sz w:val="22"/>
          <w:szCs w:val="22"/>
        </w:rPr>
        <w:t>-</w:t>
      </w:r>
    </w:p>
    <w:p w:rsidR="00081B4A" w:rsidRPr="005A5633" w:rsidRDefault="00C014BA" w:rsidP="005A5633">
      <w:pPr>
        <w:pStyle w:val="NoSpacing"/>
        <w:rPr>
          <w:sz w:val="22"/>
          <w:szCs w:val="22"/>
        </w:rPr>
      </w:pPr>
      <w:r w:rsidRPr="005A5633">
        <w:rPr>
          <w:sz w:val="22"/>
          <w:szCs w:val="22"/>
        </w:rPr>
        <w:t xml:space="preserve">NC advised the Commission that the </w:t>
      </w:r>
      <w:r w:rsidR="00E944FB" w:rsidRPr="005A5633">
        <w:rPr>
          <w:sz w:val="22"/>
          <w:szCs w:val="22"/>
        </w:rPr>
        <w:t xml:space="preserve">Army Corp of Engineers </w:t>
      </w:r>
      <w:r w:rsidRPr="005A5633">
        <w:rPr>
          <w:sz w:val="22"/>
          <w:szCs w:val="22"/>
        </w:rPr>
        <w:t xml:space="preserve">sent a </w:t>
      </w:r>
      <w:r w:rsidR="00E944FB" w:rsidRPr="005A5633">
        <w:rPr>
          <w:sz w:val="22"/>
          <w:szCs w:val="22"/>
        </w:rPr>
        <w:t xml:space="preserve">letter </w:t>
      </w:r>
      <w:r w:rsidRPr="005A5633">
        <w:rPr>
          <w:sz w:val="22"/>
          <w:szCs w:val="22"/>
        </w:rPr>
        <w:t>(addressed to Bill Gop of the DPW) dated August 27</w:t>
      </w:r>
      <w:r w:rsidRPr="005A5633">
        <w:rPr>
          <w:sz w:val="22"/>
          <w:szCs w:val="22"/>
          <w:vertAlign w:val="superscript"/>
        </w:rPr>
        <w:t>th</w:t>
      </w:r>
      <w:r w:rsidRPr="005A5633">
        <w:rPr>
          <w:sz w:val="22"/>
          <w:szCs w:val="22"/>
        </w:rPr>
        <w:t xml:space="preserve"> stating that they have reviewed the Town’s application for the Walker Street project and “have determined that the proposed activity, which “includes work and/or a discharge of dredged or fill material into waters of the United States, including wetlands, will have only minimal individual or cumulative environmental impacts.”  </w:t>
      </w:r>
    </w:p>
    <w:p w:rsidR="00081B4A" w:rsidRPr="005A5633" w:rsidRDefault="00081B4A" w:rsidP="005A5633">
      <w:pPr>
        <w:pStyle w:val="NoSpacing"/>
        <w:rPr>
          <w:sz w:val="22"/>
          <w:szCs w:val="22"/>
        </w:rPr>
      </w:pPr>
    </w:p>
    <w:p w:rsidR="00036D86" w:rsidRPr="005A5633" w:rsidRDefault="005A5633" w:rsidP="005A5633">
      <w:pPr>
        <w:pStyle w:val="NoSpacing"/>
        <w:rPr>
          <w:sz w:val="22"/>
          <w:szCs w:val="22"/>
        </w:rPr>
      </w:pPr>
      <w:r w:rsidRPr="005A5633">
        <w:rPr>
          <w:sz w:val="22"/>
          <w:szCs w:val="22"/>
        </w:rPr>
        <w:t>A site visit was scheduled at 188</w:t>
      </w:r>
      <w:r w:rsidR="00C633BF">
        <w:rPr>
          <w:sz w:val="22"/>
          <w:szCs w:val="22"/>
        </w:rPr>
        <w:t xml:space="preserve"> </w:t>
      </w:r>
      <w:r w:rsidR="00036D86" w:rsidRPr="005A5633">
        <w:rPr>
          <w:sz w:val="22"/>
          <w:szCs w:val="22"/>
        </w:rPr>
        <w:t>East Dugway</w:t>
      </w:r>
      <w:r w:rsidRPr="005A5633">
        <w:rPr>
          <w:sz w:val="22"/>
          <w:szCs w:val="22"/>
        </w:rPr>
        <w:t xml:space="preserve"> on September </w:t>
      </w:r>
      <w:proofErr w:type="gramStart"/>
      <w:r w:rsidRPr="005A5633">
        <w:rPr>
          <w:sz w:val="22"/>
          <w:szCs w:val="22"/>
        </w:rPr>
        <w:t>13</w:t>
      </w:r>
      <w:r w:rsidR="00C633BF" w:rsidRPr="00C633BF">
        <w:rPr>
          <w:sz w:val="22"/>
          <w:szCs w:val="22"/>
          <w:vertAlign w:val="superscript"/>
        </w:rPr>
        <w:t>th</w:t>
      </w:r>
      <w:r w:rsidR="00C633BF">
        <w:rPr>
          <w:sz w:val="22"/>
          <w:szCs w:val="22"/>
        </w:rPr>
        <w:t xml:space="preserve"> </w:t>
      </w:r>
      <w:r w:rsidRPr="005A5633">
        <w:rPr>
          <w:sz w:val="22"/>
          <w:szCs w:val="22"/>
        </w:rPr>
        <w:t xml:space="preserve"> at</w:t>
      </w:r>
      <w:proofErr w:type="gramEnd"/>
      <w:r w:rsidRPr="005A5633">
        <w:rPr>
          <w:sz w:val="22"/>
          <w:szCs w:val="22"/>
        </w:rPr>
        <w:t xml:space="preserve"> 9:30 AM. The project will be the replacement of a failed septic system.  </w:t>
      </w:r>
      <w:r w:rsidR="00036D86" w:rsidRPr="005A5633">
        <w:rPr>
          <w:sz w:val="22"/>
          <w:szCs w:val="22"/>
        </w:rPr>
        <w:t xml:space="preserve"> </w:t>
      </w:r>
    </w:p>
    <w:p w:rsidR="00582965" w:rsidRPr="005A5633" w:rsidRDefault="00582965" w:rsidP="005A5633">
      <w:pPr>
        <w:pStyle w:val="NoSpacing"/>
        <w:rPr>
          <w:sz w:val="22"/>
          <w:szCs w:val="22"/>
        </w:rPr>
      </w:pPr>
    </w:p>
    <w:p w:rsidR="00582965" w:rsidRDefault="00582965" w:rsidP="005A5633">
      <w:pPr>
        <w:pStyle w:val="NoSpacing"/>
        <w:rPr>
          <w:sz w:val="22"/>
          <w:szCs w:val="22"/>
        </w:rPr>
      </w:pPr>
      <w:r w:rsidRPr="005A5633">
        <w:rPr>
          <w:sz w:val="22"/>
          <w:szCs w:val="22"/>
        </w:rPr>
        <w:t>VA</w:t>
      </w:r>
      <w:r w:rsidR="005A5633" w:rsidRPr="005A5633">
        <w:rPr>
          <w:sz w:val="22"/>
          <w:szCs w:val="22"/>
        </w:rPr>
        <w:t xml:space="preserve"> made a motion to </w:t>
      </w:r>
      <w:r w:rsidRPr="005A5633">
        <w:rPr>
          <w:sz w:val="22"/>
          <w:szCs w:val="22"/>
        </w:rPr>
        <w:t>adj</w:t>
      </w:r>
      <w:r w:rsidR="005A5633" w:rsidRPr="005A5633">
        <w:rPr>
          <w:sz w:val="22"/>
          <w:szCs w:val="22"/>
        </w:rPr>
        <w:t xml:space="preserve">ourn and </w:t>
      </w:r>
      <w:r w:rsidRPr="005A5633">
        <w:rPr>
          <w:sz w:val="22"/>
          <w:szCs w:val="22"/>
        </w:rPr>
        <w:t xml:space="preserve">MS </w:t>
      </w:r>
      <w:r w:rsidR="005A5633" w:rsidRPr="005A5633">
        <w:rPr>
          <w:sz w:val="22"/>
          <w:szCs w:val="22"/>
        </w:rPr>
        <w:t xml:space="preserve">seconded the motion. The Commission voted to agree 6-0 and the meeting was adjourned at </w:t>
      </w:r>
      <w:r w:rsidRPr="005A5633">
        <w:rPr>
          <w:sz w:val="22"/>
          <w:szCs w:val="22"/>
        </w:rPr>
        <w:t>8</w:t>
      </w:r>
      <w:r w:rsidR="005A5633" w:rsidRPr="005A5633">
        <w:rPr>
          <w:sz w:val="22"/>
          <w:szCs w:val="22"/>
        </w:rPr>
        <w:t>:</w:t>
      </w:r>
      <w:r w:rsidRPr="005A5633">
        <w:rPr>
          <w:sz w:val="22"/>
          <w:szCs w:val="22"/>
        </w:rPr>
        <w:t>25</w:t>
      </w:r>
      <w:r w:rsidR="005A5633" w:rsidRPr="005A5633">
        <w:rPr>
          <w:sz w:val="22"/>
          <w:szCs w:val="22"/>
        </w:rPr>
        <w:t xml:space="preserve"> PM. </w:t>
      </w:r>
    </w:p>
    <w:p w:rsidR="005A5633" w:rsidRDefault="005A5633" w:rsidP="005A5633">
      <w:pPr>
        <w:pStyle w:val="NoSpacing"/>
        <w:rPr>
          <w:sz w:val="22"/>
          <w:szCs w:val="22"/>
        </w:rPr>
      </w:pPr>
    </w:p>
    <w:p w:rsidR="005A5633" w:rsidRDefault="005A5633" w:rsidP="005A5633">
      <w:pPr>
        <w:pStyle w:val="NoSpacing"/>
        <w:rPr>
          <w:sz w:val="22"/>
          <w:szCs w:val="22"/>
        </w:rPr>
      </w:pPr>
      <w:r>
        <w:rPr>
          <w:sz w:val="22"/>
          <w:szCs w:val="22"/>
        </w:rPr>
        <w:t>Respectfully submitted,</w:t>
      </w:r>
    </w:p>
    <w:p w:rsidR="005A5633" w:rsidRPr="005A5633" w:rsidRDefault="005A5633" w:rsidP="005A5633">
      <w:pPr>
        <w:pStyle w:val="NoSpacing"/>
        <w:rPr>
          <w:sz w:val="22"/>
          <w:szCs w:val="22"/>
        </w:rPr>
      </w:pPr>
      <w:r>
        <w:rPr>
          <w:sz w:val="22"/>
          <w:szCs w:val="22"/>
        </w:rPr>
        <w:t>Peggy Ammendola</w:t>
      </w:r>
    </w:p>
    <w:p w:rsidR="00AC6C25" w:rsidRPr="005A5633" w:rsidRDefault="00AC6C25" w:rsidP="005A5633">
      <w:pPr>
        <w:pStyle w:val="NoSpacing"/>
        <w:rPr>
          <w:sz w:val="22"/>
          <w:szCs w:val="22"/>
        </w:rPr>
      </w:pPr>
    </w:p>
    <w:p w:rsidR="003015E9" w:rsidRPr="005A5633" w:rsidRDefault="003015E9" w:rsidP="005A5633">
      <w:pPr>
        <w:pStyle w:val="NoSpacing"/>
        <w:rPr>
          <w:sz w:val="22"/>
          <w:szCs w:val="22"/>
        </w:rPr>
      </w:pPr>
    </w:p>
    <w:sectPr w:rsidR="003015E9" w:rsidRPr="005A5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25"/>
    <w:rsid w:val="000210D5"/>
    <w:rsid w:val="00032DD9"/>
    <w:rsid w:val="0003346C"/>
    <w:rsid w:val="00035D34"/>
    <w:rsid w:val="00036D86"/>
    <w:rsid w:val="00044565"/>
    <w:rsid w:val="000474D0"/>
    <w:rsid w:val="000557EF"/>
    <w:rsid w:val="00057D5F"/>
    <w:rsid w:val="0007046F"/>
    <w:rsid w:val="00077959"/>
    <w:rsid w:val="00081B4A"/>
    <w:rsid w:val="00082520"/>
    <w:rsid w:val="00083120"/>
    <w:rsid w:val="00084772"/>
    <w:rsid w:val="00094413"/>
    <w:rsid w:val="000A37AC"/>
    <w:rsid w:val="000B1953"/>
    <w:rsid w:val="000E4DD3"/>
    <w:rsid w:val="000F46FA"/>
    <w:rsid w:val="000F50E2"/>
    <w:rsid w:val="000F5700"/>
    <w:rsid w:val="00122CA2"/>
    <w:rsid w:val="00123D90"/>
    <w:rsid w:val="001364F2"/>
    <w:rsid w:val="00136720"/>
    <w:rsid w:val="00142098"/>
    <w:rsid w:val="001512C0"/>
    <w:rsid w:val="0015156B"/>
    <w:rsid w:val="00151D27"/>
    <w:rsid w:val="001526C8"/>
    <w:rsid w:val="0015561E"/>
    <w:rsid w:val="00155F37"/>
    <w:rsid w:val="00163510"/>
    <w:rsid w:val="0016572C"/>
    <w:rsid w:val="00166B08"/>
    <w:rsid w:val="00171083"/>
    <w:rsid w:val="00177DD2"/>
    <w:rsid w:val="001850E3"/>
    <w:rsid w:val="001871B3"/>
    <w:rsid w:val="00187727"/>
    <w:rsid w:val="001905CF"/>
    <w:rsid w:val="00190D9E"/>
    <w:rsid w:val="001961AA"/>
    <w:rsid w:val="001C2115"/>
    <w:rsid w:val="001C47CE"/>
    <w:rsid w:val="001C5A2B"/>
    <w:rsid w:val="001D1B98"/>
    <w:rsid w:val="001D3FAE"/>
    <w:rsid w:val="001D6BAC"/>
    <w:rsid w:val="001E616B"/>
    <w:rsid w:val="001F35F7"/>
    <w:rsid w:val="001F5A06"/>
    <w:rsid w:val="00201DE7"/>
    <w:rsid w:val="00233553"/>
    <w:rsid w:val="00237D41"/>
    <w:rsid w:val="002402E4"/>
    <w:rsid w:val="00242697"/>
    <w:rsid w:val="00245B5D"/>
    <w:rsid w:val="002628F9"/>
    <w:rsid w:val="0028573D"/>
    <w:rsid w:val="00293370"/>
    <w:rsid w:val="0029515A"/>
    <w:rsid w:val="002B173A"/>
    <w:rsid w:val="002C2F14"/>
    <w:rsid w:val="002D3086"/>
    <w:rsid w:val="002D6BD3"/>
    <w:rsid w:val="002E5BFC"/>
    <w:rsid w:val="002F1B5C"/>
    <w:rsid w:val="003015E9"/>
    <w:rsid w:val="003078A7"/>
    <w:rsid w:val="00310807"/>
    <w:rsid w:val="00312756"/>
    <w:rsid w:val="00312FC4"/>
    <w:rsid w:val="00315C18"/>
    <w:rsid w:val="00327C2B"/>
    <w:rsid w:val="0033433C"/>
    <w:rsid w:val="00342549"/>
    <w:rsid w:val="00356EC8"/>
    <w:rsid w:val="0037138C"/>
    <w:rsid w:val="00383EB1"/>
    <w:rsid w:val="00395F6A"/>
    <w:rsid w:val="003B1BCF"/>
    <w:rsid w:val="003C770F"/>
    <w:rsid w:val="003D20D6"/>
    <w:rsid w:val="003D2466"/>
    <w:rsid w:val="003D4681"/>
    <w:rsid w:val="003D5304"/>
    <w:rsid w:val="003E2904"/>
    <w:rsid w:val="00401CCE"/>
    <w:rsid w:val="0041520F"/>
    <w:rsid w:val="00426BE8"/>
    <w:rsid w:val="00426DCD"/>
    <w:rsid w:val="004321EB"/>
    <w:rsid w:val="0044500B"/>
    <w:rsid w:val="00466863"/>
    <w:rsid w:val="00472E10"/>
    <w:rsid w:val="00474A88"/>
    <w:rsid w:val="004750FE"/>
    <w:rsid w:val="004B15C4"/>
    <w:rsid w:val="004B77BB"/>
    <w:rsid w:val="004C034E"/>
    <w:rsid w:val="004C2255"/>
    <w:rsid w:val="004C300E"/>
    <w:rsid w:val="004C4CB7"/>
    <w:rsid w:val="004E70FA"/>
    <w:rsid w:val="00500623"/>
    <w:rsid w:val="005031A1"/>
    <w:rsid w:val="005036F4"/>
    <w:rsid w:val="00507A9C"/>
    <w:rsid w:val="00517445"/>
    <w:rsid w:val="00525B66"/>
    <w:rsid w:val="00527A39"/>
    <w:rsid w:val="00534F5F"/>
    <w:rsid w:val="00541980"/>
    <w:rsid w:val="005421BD"/>
    <w:rsid w:val="00560CC6"/>
    <w:rsid w:val="005819BA"/>
    <w:rsid w:val="00582965"/>
    <w:rsid w:val="0058525B"/>
    <w:rsid w:val="00595A97"/>
    <w:rsid w:val="005A236F"/>
    <w:rsid w:val="005A5633"/>
    <w:rsid w:val="005B6E82"/>
    <w:rsid w:val="005C65F7"/>
    <w:rsid w:val="005D131E"/>
    <w:rsid w:val="005D1A89"/>
    <w:rsid w:val="005D25FC"/>
    <w:rsid w:val="005D6E2D"/>
    <w:rsid w:val="005E0859"/>
    <w:rsid w:val="005E1DD8"/>
    <w:rsid w:val="005E727B"/>
    <w:rsid w:val="005F0BCC"/>
    <w:rsid w:val="00600CEE"/>
    <w:rsid w:val="006107D1"/>
    <w:rsid w:val="00616AC1"/>
    <w:rsid w:val="006171BD"/>
    <w:rsid w:val="00627785"/>
    <w:rsid w:val="006326CE"/>
    <w:rsid w:val="00636836"/>
    <w:rsid w:val="00661782"/>
    <w:rsid w:val="0066334F"/>
    <w:rsid w:val="00663EC1"/>
    <w:rsid w:val="006808B6"/>
    <w:rsid w:val="0068167F"/>
    <w:rsid w:val="006841FF"/>
    <w:rsid w:val="006918A4"/>
    <w:rsid w:val="006A3A3E"/>
    <w:rsid w:val="006B50FE"/>
    <w:rsid w:val="006D0213"/>
    <w:rsid w:val="006D0A96"/>
    <w:rsid w:val="006E2365"/>
    <w:rsid w:val="006E40B7"/>
    <w:rsid w:val="007031C6"/>
    <w:rsid w:val="00704B7F"/>
    <w:rsid w:val="00711773"/>
    <w:rsid w:val="00717F12"/>
    <w:rsid w:val="007233F9"/>
    <w:rsid w:val="00724BAA"/>
    <w:rsid w:val="007273D0"/>
    <w:rsid w:val="007519D2"/>
    <w:rsid w:val="00752374"/>
    <w:rsid w:val="0076310A"/>
    <w:rsid w:val="00764EF0"/>
    <w:rsid w:val="00765DBD"/>
    <w:rsid w:val="0076768C"/>
    <w:rsid w:val="00782F48"/>
    <w:rsid w:val="00785A5F"/>
    <w:rsid w:val="007975E7"/>
    <w:rsid w:val="007A6B6B"/>
    <w:rsid w:val="007B3AA1"/>
    <w:rsid w:val="007B4E6A"/>
    <w:rsid w:val="007C00D6"/>
    <w:rsid w:val="007C2815"/>
    <w:rsid w:val="007C71CC"/>
    <w:rsid w:val="007E795B"/>
    <w:rsid w:val="007F1F79"/>
    <w:rsid w:val="00804F39"/>
    <w:rsid w:val="0080505C"/>
    <w:rsid w:val="00813BDD"/>
    <w:rsid w:val="00814C21"/>
    <w:rsid w:val="00836EDA"/>
    <w:rsid w:val="0084531A"/>
    <w:rsid w:val="0085612A"/>
    <w:rsid w:val="00863660"/>
    <w:rsid w:val="00867BC2"/>
    <w:rsid w:val="00871A3C"/>
    <w:rsid w:val="0088019A"/>
    <w:rsid w:val="008829DD"/>
    <w:rsid w:val="00885831"/>
    <w:rsid w:val="00894532"/>
    <w:rsid w:val="008A407A"/>
    <w:rsid w:val="008A5241"/>
    <w:rsid w:val="008B26C3"/>
    <w:rsid w:val="008B49C0"/>
    <w:rsid w:val="008B505C"/>
    <w:rsid w:val="008C644D"/>
    <w:rsid w:val="008E275F"/>
    <w:rsid w:val="00900BCC"/>
    <w:rsid w:val="009024B1"/>
    <w:rsid w:val="00920975"/>
    <w:rsid w:val="0093712F"/>
    <w:rsid w:val="0094041E"/>
    <w:rsid w:val="00951169"/>
    <w:rsid w:val="00952B89"/>
    <w:rsid w:val="0097143B"/>
    <w:rsid w:val="009815E5"/>
    <w:rsid w:val="009902FF"/>
    <w:rsid w:val="009A0898"/>
    <w:rsid w:val="009A3DB7"/>
    <w:rsid w:val="009B7040"/>
    <w:rsid w:val="009C054F"/>
    <w:rsid w:val="009C64FD"/>
    <w:rsid w:val="00A1178E"/>
    <w:rsid w:val="00A1676C"/>
    <w:rsid w:val="00A213D3"/>
    <w:rsid w:val="00A26489"/>
    <w:rsid w:val="00A354BC"/>
    <w:rsid w:val="00A43C53"/>
    <w:rsid w:val="00A579AF"/>
    <w:rsid w:val="00A61D9C"/>
    <w:rsid w:val="00A73850"/>
    <w:rsid w:val="00A84A83"/>
    <w:rsid w:val="00A86D1E"/>
    <w:rsid w:val="00AA1B3B"/>
    <w:rsid w:val="00AA6772"/>
    <w:rsid w:val="00AB04E0"/>
    <w:rsid w:val="00AB0BC1"/>
    <w:rsid w:val="00AC6ABE"/>
    <w:rsid w:val="00AC6C25"/>
    <w:rsid w:val="00AD2908"/>
    <w:rsid w:val="00AE4256"/>
    <w:rsid w:val="00AF5A32"/>
    <w:rsid w:val="00B02AA3"/>
    <w:rsid w:val="00B035EC"/>
    <w:rsid w:val="00B12961"/>
    <w:rsid w:val="00B17822"/>
    <w:rsid w:val="00B244BA"/>
    <w:rsid w:val="00B337BF"/>
    <w:rsid w:val="00B34147"/>
    <w:rsid w:val="00B4631B"/>
    <w:rsid w:val="00B471E4"/>
    <w:rsid w:val="00B50A3F"/>
    <w:rsid w:val="00B56503"/>
    <w:rsid w:val="00B609BD"/>
    <w:rsid w:val="00B71E18"/>
    <w:rsid w:val="00B73BD7"/>
    <w:rsid w:val="00B87F2C"/>
    <w:rsid w:val="00B909F2"/>
    <w:rsid w:val="00B9752A"/>
    <w:rsid w:val="00BA447A"/>
    <w:rsid w:val="00BA6852"/>
    <w:rsid w:val="00BD123E"/>
    <w:rsid w:val="00BD1C04"/>
    <w:rsid w:val="00BD1E5F"/>
    <w:rsid w:val="00BE6ACB"/>
    <w:rsid w:val="00C014BA"/>
    <w:rsid w:val="00C02935"/>
    <w:rsid w:val="00C107E1"/>
    <w:rsid w:val="00C1348F"/>
    <w:rsid w:val="00C23757"/>
    <w:rsid w:val="00C26EFF"/>
    <w:rsid w:val="00C557CF"/>
    <w:rsid w:val="00C579F3"/>
    <w:rsid w:val="00C622BE"/>
    <w:rsid w:val="00C633BF"/>
    <w:rsid w:val="00C64C72"/>
    <w:rsid w:val="00C70D80"/>
    <w:rsid w:val="00C75B71"/>
    <w:rsid w:val="00C87282"/>
    <w:rsid w:val="00C94A56"/>
    <w:rsid w:val="00C94BED"/>
    <w:rsid w:val="00CB18F5"/>
    <w:rsid w:val="00CB6231"/>
    <w:rsid w:val="00CC5A39"/>
    <w:rsid w:val="00CC614C"/>
    <w:rsid w:val="00CD0579"/>
    <w:rsid w:val="00CD66F8"/>
    <w:rsid w:val="00CD7B55"/>
    <w:rsid w:val="00CF00F9"/>
    <w:rsid w:val="00CF112B"/>
    <w:rsid w:val="00CF5634"/>
    <w:rsid w:val="00D11D50"/>
    <w:rsid w:val="00D201D4"/>
    <w:rsid w:val="00D2490E"/>
    <w:rsid w:val="00D32D3C"/>
    <w:rsid w:val="00D33CBE"/>
    <w:rsid w:val="00D447C5"/>
    <w:rsid w:val="00D44FAE"/>
    <w:rsid w:val="00D51451"/>
    <w:rsid w:val="00D6068E"/>
    <w:rsid w:val="00D63571"/>
    <w:rsid w:val="00D705E4"/>
    <w:rsid w:val="00D7671D"/>
    <w:rsid w:val="00D827D9"/>
    <w:rsid w:val="00D85288"/>
    <w:rsid w:val="00D92BD6"/>
    <w:rsid w:val="00D97F8F"/>
    <w:rsid w:val="00DA30F4"/>
    <w:rsid w:val="00DC2832"/>
    <w:rsid w:val="00DC5AA8"/>
    <w:rsid w:val="00DC6854"/>
    <w:rsid w:val="00DD71D4"/>
    <w:rsid w:val="00DE7189"/>
    <w:rsid w:val="00E20D84"/>
    <w:rsid w:val="00E3017D"/>
    <w:rsid w:val="00E31B80"/>
    <w:rsid w:val="00E3284F"/>
    <w:rsid w:val="00E3725D"/>
    <w:rsid w:val="00E40FB1"/>
    <w:rsid w:val="00E632EB"/>
    <w:rsid w:val="00E6711D"/>
    <w:rsid w:val="00E70B93"/>
    <w:rsid w:val="00E71066"/>
    <w:rsid w:val="00E76BD3"/>
    <w:rsid w:val="00E81E80"/>
    <w:rsid w:val="00E940A2"/>
    <w:rsid w:val="00E944FB"/>
    <w:rsid w:val="00E97388"/>
    <w:rsid w:val="00EA3FAF"/>
    <w:rsid w:val="00EA5BAB"/>
    <w:rsid w:val="00EC1E3B"/>
    <w:rsid w:val="00ED1062"/>
    <w:rsid w:val="00ED1FCD"/>
    <w:rsid w:val="00EF2A10"/>
    <w:rsid w:val="00F02FA8"/>
    <w:rsid w:val="00F100DA"/>
    <w:rsid w:val="00F3639A"/>
    <w:rsid w:val="00F36D2F"/>
    <w:rsid w:val="00F37130"/>
    <w:rsid w:val="00F41A59"/>
    <w:rsid w:val="00F42B21"/>
    <w:rsid w:val="00F4673E"/>
    <w:rsid w:val="00F553E7"/>
    <w:rsid w:val="00F55804"/>
    <w:rsid w:val="00F8478E"/>
    <w:rsid w:val="00F86862"/>
    <w:rsid w:val="00F87D75"/>
    <w:rsid w:val="00FA09F5"/>
    <w:rsid w:val="00FB03AB"/>
    <w:rsid w:val="00FC40E9"/>
    <w:rsid w:val="00FD04D6"/>
    <w:rsid w:val="00FF0F66"/>
    <w:rsid w:val="00FF270A"/>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C2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C2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6BDA4E3D.dotm</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Ammendola</dc:creator>
  <cp:lastModifiedBy>Peggy Ammendola</cp:lastModifiedBy>
  <cp:revision>2</cp:revision>
  <dcterms:created xsi:type="dcterms:W3CDTF">2018-09-24T18:45:00Z</dcterms:created>
  <dcterms:modified xsi:type="dcterms:W3CDTF">2018-09-24T18:45:00Z</dcterms:modified>
</cp:coreProperties>
</file>