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1C938" w14:textId="77777777" w:rsidR="00A35EA6" w:rsidRPr="00A61C78" w:rsidRDefault="00FC49F6" w:rsidP="00E3534E">
      <w:pPr>
        <w:rPr>
          <w:rFonts w:cs="Times New Roman (Body CS)"/>
          <w:b/>
        </w:rPr>
      </w:pPr>
      <w:r w:rsidRPr="00A61C78">
        <w:rPr>
          <w:rFonts w:cs="Times New Roman (Body CS)"/>
          <w:b/>
        </w:rPr>
        <w:t xml:space="preserve">Affordable Housing Trust </w:t>
      </w:r>
      <w:r w:rsidR="00C47F56">
        <w:rPr>
          <w:rFonts w:cs="Times New Roman (Body CS)"/>
          <w:b/>
        </w:rPr>
        <w:t xml:space="preserve">&amp; Committee </w:t>
      </w:r>
      <w:r w:rsidRPr="00A61C78">
        <w:rPr>
          <w:rFonts w:cs="Times New Roman (Body CS)"/>
          <w:b/>
        </w:rPr>
        <w:t>Meeting</w:t>
      </w:r>
      <w:r w:rsidR="00097B73">
        <w:rPr>
          <w:rFonts w:cs="Times New Roman (Body CS)"/>
          <w:b/>
        </w:rPr>
        <w:t xml:space="preserve"> – Public Session</w:t>
      </w:r>
    </w:p>
    <w:p w14:paraId="54C11434" w14:textId="77777777" w:rsidR="00FC49F6" w:rsidRPr="00A61C78" w:rsidRDefault="00097B73" w:rsidP="00E3534E">
      <w:pPr>
        <w:rPr>
          <w:rFonts w:cs="Times New Roman (Body CS)"/>
          <w:b/>
        </w:rPr>
      </w:pPr>
      <w:r>
        <w:rPr>
          <w:rFonts w:cs="Times New Roman (Body CS)"/>
          <w:b/>
        </w:rPr>
        <w:t>Tuesday, January 5, 2021 at 6</w:t>
      </w:r>
      <w:r w:rsidR="00D5318D">
        <w:rPr>
          <w:rFonts w:cs="Times New Roman (Body CS)"/>
          <w:b/>
        </w:rPr>
        <w:t xml:space="preserve"> pm</w:t>
      </w:r>
    </w:p>
    <w:p w14:paraId="0E30E4D6" w14:textId="77777777" w:rsidR="00FC49F6" w:rsidRPr="00FF4CC0" w:rsidRDefault="00D5318D" w:rsidP="00E3534E">
      <w:pPr>
        <w:rPr>
          <w:rFonts w:cs="Times New Roman (Body CS)"/>
          <w:szCs w:val="22"/>
        </w:rPr>
      </w:pPr>
      <w:r>
        <w:rPr>
          <w:rFonts w:cs="Times New Roman (Body CS)"/>
          <w:szCs w:val="22"/>
        </w:rPr>
        <w:t xml:space="preserve">Virtual “Zoom” </w:t>
      </w:r>
      <w:proofErr w:type="gramStart"/>
      <w:r>
        <w:rPr>
          <w:rFonts w:cs="Times New Roman (Body CS)"/>
          <w:szCs w:val="22"/>
        </w:rPr>
        <w:t>meeting</w:t>
      </w:r>
      <w:r w:rsidR="00D721ED">
        <w:rPr>
          <w:rFonts w:cs="Times New Roman (Body CS)"/>
          <w:szCs w:val="22"/>
        </w:rPr>
        <w:t xml:space="preserve">  --</w:t>
      </w:r>
      <w:proofErr w:type="gramEnd"/>
      <w:r w:rsidR="00D721ED">
        <w:rPr>
          <w:rFonts w:cs="Times New Roman (Body CS)"/>
          <w:szCs w:val="22"/>
        </w:rPr>
        <w:t xml:space="preserve"> </w:t>
      </w:r>
      <w:r w:rsidR="00FC49F6" w:rsidRPr="00FF4CC0">
        <w:rPr>
          <w:rFonts w:cs="Times New Roman (Body CS)"/>
          <w:szCs w:val="22"/>
        </w:rPr>
        <w:t>Hosted by Gwen Miller</w:t>
      </w:r>
      <w:r w:rsidR="008E4980">
        <w:rPr>
          <w:rFonts w:cs="Times New Roman (Body CS)"/>
          <w:szCs w:val="22"/>
        </w:rPr>
        <w:t xml:space="preserve"> (GM)</w:t>
      </w:r>
      <w:r w:rsidR="00FC49F6" w:rsidRPr="00FF4CC0">
        <w:rPr>
          <w:rFonts w:cs="Times New Roman (Body CS)"/>
          <w:szCs w:val="22"/>
        </w:rPr>
        <w:t>, Lenox Land Use Director/Town Planner</w:t>
      </w:r>
    </w:p>
    <w:p w14:paraId="04C7A656" w14:textId="77777777" w:rsidR="00A64DE5" w:rsidRPr="00FF4CC0" w:rsidRDefault="002826BC" w:rsidP="00E3534E">
      <w:pPr>
        <w:rPr>
          <w:rFonts w:cs="Times New Roman (Body CS)"/>
          <w:szCs w:val="22"/>
        </w:rPr>
      </w:pPr>
      <w:r w:rsidRPr="00A61C78">
        <w:rPr>
          <w:rFonts w:cs="Times New Roman (Body CS)"/>
          <w:b/>
          <w:szCs w:val="22"/>
          <w:u w:val="single"/>
        </w:rPr>
        <w:t>Trust Members Present</w:t>
      </w:r>
      <w:r w:rsidR="00FC49F6" w:rsidRPr="00FF4CC0">
        <w:rPr>
          <w:rFonts w:cs="Times New Roman (Body CS)"/>
          <w:szCs w:val="22"/>
        </w:rPr>
        <w:t>:</w:t>
      </w:r>
      <w:r w:rsidR="00D4500E" w:rsidRPr="00FF4CC0">
        <w:rPr>
          <w:rFonts w:cs="Times New Roman (Body CS)"/>
          <w:szCs w:val="22"/>
        </w:rPr>
        <w:t xml:space="preserve"> Chair MaryBeth Mitts</w:t>
      </w:r>
      <w:r w:rsidR="00362685">
        <w:rPr>
          <w:rFonts w:cs="Times New Roman (Body CS)"/>
          <w:szCs w:val="22"/>
        </w:rPr>
        <w:t xml:space="preserve"> (MBM)</w:t>
      </w:r>
      <w:r w:rsidR="006273C0">
        <w:rPr>
          <w:rFonts w:cs="Times New Roman (Body CS)"/>
          <w:szCs w:val="22"/>
        </w:rPr>
        <w:t xml:space="preserve">, </w:t>
      </w:r>
      <w:r w:rsidR="00635978">
        <w:rPr>
          <w:rFonts w:cs="Times New Roman (Body CS)"/>
          <w:szCs w:val="22"/>
        </w:rPr>
        <w:t xml:space="preserve">Julie </w:t>
      </w:r>
      <w:proofErr w:type="spellStart"/>
      <w:r w:rsidR="00635978">
        <w:rPr>
          <w:rFonts w:cs="Times New Roman (Body CS)"/>
          <w:szCs w:val="22"/>
        </w:rPr>
        <w:t>DiGrigoli</w:t>
      </w:r>
      <w:proofErr w:type="spellEnd"/>
      <w:r w:rsidR="00635978">
        <w:rPr>
          <w:rFonts w:cs="Times New Roman (Body CS)"/>
          <w:szCs w:val="22"/>
        </w:rPr>
        <w:t xml:space="preserve"> (JD), </w:t>
      </w:r>
      <w:r w:rsidR="00D5318D">
        <w:rPr>
          <w:rFonts w:cs="Times New Roman (Body CS)"/>
          <w:szCs w:val="22"/>
        </w:rPr>
        <w:t>Jackie McNinch (JM),</w:t>
      </w:r>
    </w:p>
    <w:p w14:paraId="7A44D461" w14:textId="77777777" w:rsidR="00CD6F46" w:rsidRDefault="002826BC" w:rsidP="00E3534E">
      <w:pPr>
        <w:rPr>
          <w:rFonts w:cs="Times New Roman (Body CS)"/>
          <w:szCs w:val="22"/>
        </w:rPr>
      </w:pPr>
      <w:r w:rsidRPr="00FF4CC0">
        <w:rPr>
          <w:rFonts w:cs="Times New Roman (Body CS)"/>
          <w:szCs w:val="22"/>
        </w:rPr>
        <w:t>Kate McNulty-Vaughan</w:t>
      </w:r>
      <w:r w:rsidR="00A45FD9">
        <w:rPr>
          <w:rFonts w:cs="Times New Roman (Body CS)"/>
          <w:szCs w:val="22"/>
        </w:rPr>
        <w:t xml:space="preserve"> (KM</w:t>
      </w:r>
      <w:r w:rsidR="006273C0">
        <w:rPr>
          <w:rFonts w:cs="Times New Roman (Body CS)"/>
          <w:szCs w:val="22"/>
        </w:rPr>
        <w:t>V</w:t>
      </w:r>
      <w:r w:rsidR="00362685">
        <w:rPr>
          <w:rFonts w:cs="Times New Roman (Body CS)"/>
          <w:szCs w:val="22"/>
        </w:rPr>
        <w:t>)</w:t>
      </w:r>
      <w:r w:rsidRPr="00FF4CC0">
        <w:rPr>
          <w:rFonts w:cs="Times New Roman (Body CS)"/>
          <w:szCs w:val="22"/>
        </w:rPr>
        <w:t xml:space="preserve">, </w:t>
      </w:r>
      <w:r w:rsidR="00587272">
        <w:rPr>
          <w:rFonts w:cs="Times New Roman (Body CS)"/>
          <w:szCs w:val="22"/>
        </w:rPr>
        <w:t xml:space="preserve">Charlene Rosen (CR), </w:t>
      </w:r>
      <w:r w:rsidR="009707EE" w:rsidRPr="00FF4CC0">
        <w:rPr>
          <w:rFonts w:cs="Times New Roman (Body CS)"/>
          <w:szCs w:val="22"/>
        </w:rPr>
        <w:t>Olga Weiss</w:t>
      </w:r>
      <w:r w:rsidR="00362685">
        <w:rPr>
          <w:rFonts w:cs="Times New Roman (Body CS)"/>
          <w:szCs w:val="22"/>
        </w:rPr>
        <w:t xml:space="preserve"> (OW)</w:t>
      </w:r>
      <w:r w:rsidR="00CD6F46">
        <w:rPr>
          <w:rFonts w:cs="Times New Roman (Body CS)"/>
          <w:szCs w:val="22"/>
        </w:rPr>
        <w:t xml:space="preserve"> </w:t>
      </w:r>
    </w:p>
    <w:p w14:paraId="3D9494B6" w14:textId="77777777" w:rsidR="00683919" w:rsidRDefault="00A64DE5" w:rsidP="00683919">
      <w:pPr>
        <w:rPr>
          <w:rFonts w:cs="Times New Roman (Body CS)"/>
          <w:szCs w:val="22"/>
        </w:rPr>
      </w:pPr>
      <w:r w:rsidRPr="00A64DE5">
        <w:rPr>
          <w:rFonts w:cs="Times New Roman (Body CS)"/>
          <w:szCs w:val="22"/>
          <w:u w:val="single"/>
        </w:rPr>
        <w:t>Also present</w:t>
      </w:r>
      <w:r>
        <w:rPr>
          <w:rFonts w:cs="Times New Roman (Body CS)"/>
          <w:szCs w:val="22"/>
        </w:rPr>
        <w:t xml:space="preserve">: </w:t>
      </w:r>
      <w:r w:rsidR="002826BC" w:rsidRPr="00FF4CC0">
        <w:rPr>
          <w:rFonts w:cs="Times New Roman (Body CS)"/>
          <w:szCs w:val="22"/>
          <w:u w:val="single"/>
        </w:rPr>
        <w:t>AH Committee</w:t>
      </w:r>
      <w:r w:rsidR="009707EE" w:rsidRPr="00FF4CC0">
        <w:rPr>
          <w:rFonts w:cs="Times New Roman (Body CS)"/>
          <w:szCs w:val="22"/>
        </w:rPr>
        <w:t>:</w:t>
      </w:r>
      <w:r w:rsidR="00635978">
        <w:rPr>
          <w:rFonts w:cs="Times New Roman (Body CS)"/>
          <w:szCs w:val="22"/>
        </w:rPr>
        <w:t xml:space="preserve">  Fred </w:t>
      </w:r>
      <w:proofErr w:type="spellStart"/>
      <w:r w:rsidR="00635978">
        <w:rPr>
          <w:rFonts w:cs="Times New Roman (Body CS)"/>
          <w:szCs w:val="22"/>
        </w:rPr>
        <w:t>Keator</w:t>
      </w:r>
      <w:proofErr w:type="spellEnd"/>
      <w:r w:rsidR="00635978">
        <w:rPr>
          <w:rFonts w:cs="Times New Roman (Body CS)"/>
          <w:szCs w:val="22"/>
        </w:rPr>
        <w:t xml:space="preserve"> (FK)</w:t>
      </w:r>
      <w:r w:rsidR="00097B73">
        <w:rPr>
          <w:rFonts w:cs="Times New Roman (Body CS)"/>
          <w:szCs w:val="22"/>
        </w:rPr>
        <w:t>, Donna Lefkowitz (DL)</w:t>
      </w:r>
    </w:p>
    <w:p w14:paraId="0819CD2F" w14:textId="77777777" w:rsidR="00683919" w:rsidRDefault="00683919" w:rsidP="00683919">
      <w:pPr>
        <w:rPr>
          <w:rFonts w:cs="Times New Roman (Body CS)"/>
          <w:szCs w:val="22"/>
        </w:rPr>
      </w:pPr>
      <w:r w:rsidRPr="00683919">
        <w:rPr>
          <w:rFonts w:cs="Times New Roman (Body CS)"/>
          <w:szCs w:val="22"/>
        </w:rPr>
        <w:t xml:space="preserve">    </w:t>
      </w:r>
    </w:p>
    <w:p w14:paraId="60E126FD" w14:textId="77777777" w:rsidR="00092A81" w:rsidRDefault="006E410A" w:rsidP="00E3534E">
      <w:pPr>
        <w:rPr>
          <w:rFonts w:cs="Times New Roman (Body CS)"/>
          <w:b/>
          <w:szCs w:val="22"/>
        </w:rPr>
      </w:pPr>
      <w:r w:rsidRPr="00A200AB">
        <w:rPr>
          <w:rFonts w:cs="Times New Roman (Body CS)"/>
          <w:b/>
          <w:szCs w:val="22"/>
          <w:u w:val="single"/>
        </w:rPr>
        <w:t>Documents available or shared during meeting</w:t>
      </w:r>
      <w:r w:rsidRPr="00A200AB">
        <w:rPr>
          <w:rFonts w:cs="Times New Roman (Body CS)"/>
          <w:b/>
          <w:szCs w:val="22"/>
        </w:rPr>
        <w:t>:</w:t>
      </w:r>
      <w:r w:rsidR="00B547B0">
        <w:rPr>
          <w:rFonts w:cs="Times New Roman (Body CS)"/>
          <w:b/>
          <w:szCs w:val="22"/>
        </w:rPr>
        <w:t xml:space="preserve"> </w:t>
      </w:r>
    </w:p>
    <w:p w14:paraId="38A1AA7A" w14:textId="77777777" w:rsidR="00B547B0" w:rsidRDefault="00B547B0" w:rsidP="00E3534E">
      <w:pPr>
        <w:rPr>
          <w:rFonts w:cs="Times New Roman (Body CS)"/>
          <w:szCs w:val="22"/>
        </w:rPr>
      </w:pPr>
      <w:r>
        <w:rPr>
          <w:rFonts w:cs="Times New Roman (Body CS)"/>
          <w:b/>
          <w:szCs w:val="22"/>
        </w:rPr>
        <w:t>Minutes</w:t>
      </w:r>
      <w:r w:rsidR="006E410A" w:rsidRPr="00FF4CC0">
        <w:rPr>
          <w:rFonts w:cs="Times New Roman (Body CS)"/>
          <w:szCs w:val="22"/>
        </w:rPr>
        <w:t xml:space="preserve"> </w:t>
      </w:r>
      <w:r>
        <w:rPr>
          <w:rFonts w:cs="Times New Roman (Body CS)"/>
          <w:szCs w:val="22"/>
        </w:rPr>
        <w:t xml:space="preserve">Sept. 17, Sept. 24, Oct. 14, </w:t>
      </w:r>
      <w:r w:rsidR="00A360FC">
        <w:rPr>
          <w:rFonts w:cs="Times New Roman (Body CS)"/>
          <w:szCs w:val="22"/>
        </w:rPr>
        <w:t xml:space="preserve">Nov. 9, </w:t>
      </w:r>
      <w:r>
        <w:rPr>
          <w:rFonts w:cs="Times New Roman (Body CS)"/>
          <w:szCs w:val="22"/>
        </w:rPr>
        <w:t xml:space="preserve">Nov. 18, </w:t>
      </w:r>
      <w:r w:rsidR="00A360FC">
        <w:rPr>
          <w:rFonts w:cs="Times New Roman (Body CS)"/>
          <w:szCs w:val="22"/>
        </w:rPr>
        <w:t xml:space="preserve">Dec. 17, </w:t>
      </w:r>
      <w:r>
        <w:rPr>
          <w:rFonts w:cs="Times New Roman (Body CS)"/>
          <w:szCs w:val="22"/>
        </w:rPr>
        <w:t>2020</w:t>
      </w:r>
    </w:p>
    <w:p w14:paraId="2D15D9BF" w14:textId="77777777" w:rsidR="00B547B0" w:rsidRDefault="00B547B0" w:rsidP="00E3534E">
      <w:pPr>
        <w:rPr>
          <w:rFonts w:cs="Times New Roman (Body CS)"/>
          <w:szCs w:val="22"/>
        </w:rPr>
      </w:pPr>
    </w:p>
    <w:p w14:paraId="3A4F3C8B" w14:textId="77777777" w:rsidR="00E94933" w:rsidRPr="00A45FD9" w:rsidRDefault="00B547B0" w:rsidP="00E3534E">
      <w:pPr>
        <w:rPr>
          <w:rFonts w:cs="Times New Roman (Body CS)"/>
          <w:b/>
          <w:szCs w:val="22"/>
        </w:rPr>
      </w:pPr>
      <w:r w:rsidRPr="00A45FD9">
        <w:rPr>
          <w:rFonts w:cs="Times New Roman (Body CS)"/>
          <w:b/>
          <w:szCs w:val="22"/>
        </w:rPr>
        <w:t xml:space="preserve">1. </w:t>
      </w:r>
      <w:r w:rsidR="00E94933" w:rsidRPr="00A45FD9">
        <w:rPr>
          <w:rFonts w:cs="Times New Roman (Body CS)"/>
          <w:b/>
          <w:szCs w:val="22"/>
          <w:u w:val="single"/>
        </w:rPr>
        <w:t>Approve Minutes as follows</w:t>
      </w:r>
      <w:r w:rsidR="00E94933" w:rsidRPr="00A45FD9">
        <w:rPr>
          <w:rFonts w:cs="Times New Roman (Body CS)"/>
          <w:b/>
          <w:szCs w:val="22"/>
        </w:rPr>
        <w:t>:</w:t>
      </w:r>
    </w:p>
    <w:p w14:paraId="0CD27744" w14:textId="77777777" w:rsidR="00E94933" w:rsidRDefault="00E94933" w:rsidP="00E3534E">
      <w:pPr>
        <w:rPr>
          <w:rFonts w:cs="Times New Roman (Body CS)"/>
          <w:szCs w:val="22"/>
        </w:rPr>
      </w:pPr>
      <w:r w:rsidRPr="004A302D">
        <w:rPr>
          <w:rFonts w:cs="Times New Roman (Body CS)"/>
          <w:b/>
          <w:szCs w:val="22"/>
        </w:rPr>
        <w:t>Sept. 17, 2020</w:t>
      </w:r>
      <w:r>
        <w:rPr>
          <w:rFonts w:cs="Times New Roman (Body CS)"/>
          <w:szCs w:val="22"/>
        </w:rPr>
        <w:t>: KMV motion to accept as amended (attach Blantyre agreement to Minutes), 2</w:t>
      </w:r>
      <w:r w:rsidRPr="00E94933">
        <w:rPr>
          <w:rFonts w:cs="Times New Roman (Body CS)"/>
          <w:szCs w:val="22"/>
          <w:vertAlign w:val="superscript"/>
        </w:rPr>
        <w:t>nd</w:t>
      </w:r>
      <w:r>
        <w:rPr>
          <w:rFonts w:cs="Times New Roman (Body CS)"/>
          <w:szCs w:val="22"/>
        </w:rPr>
        <w:t xml:space="preserve"> MBM: Rollcall vote: 6 Ayes: Trust members -- MBM, JM, CR, OW, JD, KMV</w:t>
      </w:r>
    </w:p>
    <w:p w14:paraId="01362C38" w14:textId="77777777" w:rsidR="00E94933" w:rsidRDefault="00E94933" w:rsidP="00E3534E">
      <w:pPr>
        <w:rPr>
          <w:rFonts w:cs="Times New Roman (Body CS)"/>
          <w:szCs w:val="22"/>
        </w:rPr>
      </w:pPr>
    </w:p>
    <w:p w14:paraId="164B22E2" w14:textId="77777777" w:rsidR="00E94933" w:rsidRDefault="00E94933" w:rsidP="00E3534E">
      <w:pPr>
        <w:rPr>
          <w:rFonts w:cs="Times New Roman (Body CS)"/>
          <w:szCs w:val="22"/>
        </w:rPr>
      </w:pPr>
      <w:r w:rsidRPr="004A302D">
        <w:rPr>
          <w:rFonts w:cs="Times New Roman (Body CS)"/>
          <w:b/>
          <w:szCs w:val="22"/>
        </w:rPr>
        <w:t>Sept. 24, 2020</w:t>
      </w:r>
      <w:r>
        <w:rPr>
          <w:rFonts w:cs="Times New Roman (Body CS)"/>
          <w:szCs w:val="22"/>
        </w:rPr>
        <w:t>: KMV motion to accept as written, 2</w:t>
      </w:r>
      <w:r w:rsidRPr="00E94933">
        <w:rPr>
          <w:rFonts w:cs="Times New Roman (Body CS)"/>
          <w:szCs w:val="22"/>
          <w:vertAlign w:val="superscript"/>
        </w:rPr>
        <w:t>nd</w:t>
      </w:r>
      <w:r>
        <w:rPr>
          <w:rFonts w:cs="Times New Roman (Body CS)"/>
          <w:szCs w:val="22"/>
        </w:rPr>
        <w:t xml:space="preserve"> FK:</w:t>
      </w:r>
    </w:p>
    <w:p w14:paraId="5B85F6F7" w14:textId="77777777" w:rsidR="00B547B0" w:rsidRDefault="00E94933" w:rsidP="004910D1">
      <w:pPr>
        <w:rPr>
          <w:rFonts w:cs="Times New Roman (Body CS)"/>
          <w:szCs w:val="22"/>
        </w:rPr>
      </w:pPr>
      <w:r>
        <w:rPr>
          <w:rFonts w:cs="Times New Roman (Body CS)"/>
          <w:szCs w:val="22"/>
        </w:rPr>
        <w:t xml:space="preserve">Rollcall vote: </w:t>
      </w:r>
      <w:r w:rsidR="004910D1">
        <w:rPr>
          <w:rFonts w:cs="Times New Roman (Body CS)"/>
          <w:szCs w:val="22"/>
        </w:rPr>
        <w:t xml:space="preserve">Vote: 8 Ayes, 1 abstention: </w:t>
      </w:r>
      <w:r>
        <w:rPr>
          <w:rFonts w:cs="Times New Roman (Body CS)"/>
          <w:szCs w:val="22"/>
        </w:rPr>
        <w:t>Trust members -- MBM, JD, KMV, JD, CR, OW</w:t>
      </w:r>
      <w:r w:rsidR="00A45FD9">
        <w:rPr>
          <w:rFonts w:cs="Times New Roman (Body CS)"/>
          <w:szCs w:val="22"/>
        </w:rPr>
        <w:t>,</w:t>
      </w:r>
      <w:r w:rsidR="004910D1">
        <w:rPr>
          <w:rFonts w:cs="Times New Roman (Body CS)"/>
          <w:szCs w:val="22"/>
        </w:rPr>
        <w:t xml:space="preserve"> </w:t>
      </w:r>
      <w:r w:rsidR="00A360FC">
        <w:rPr>
          <w:rFonts w:cs="Times New Roman (Body CS)"/>
          <w:szCs w:val="22"/>
        </w:rPr>
        <w:t>(</w:t>
      </w:r>
      <w:r w:rsidR="004910D1">
        <w:rPr>
          <w:rFonts w:cs="Times New Roman (Body CS)"/>
          <w:szCs w:val="22"/>
        </w:rPr>
        <w:t>JM abstains-absent from mtg</w:t>
      </w:r>
      <w:r w:rsidR="00A360FC">
        <w:rPr>
          <w:rFonts w:cs="Times New Roman (Body CS)"/>
          <w:szCs w:val="22"/>
        </w:rPr>
        <w:t>)</w:t>
      </w:r>
      <w:r>
        <w:rPr>
          <w:rFonts w:cs="Times New Roman (Body CS)"/>
          <w:szCs w:val="22"/>
        </w:rPr>
        <w:t xml:space="preserve">; </w:t>
      </w:r>
      <w:r w:rsidR="004910D1">
        <w:rPr>
          <w:rFonts w:cs="Times New Roman (Body CS)"/>
          <w:szCs w:val="22"/>
        </w:rPr>
        <w:t xml:space="preserve">&amp; </w:t>
      </w:r>
      <w:r>
        <w:rPr>
          <w:rFonts w:cs="Times New Roman (Body CS)"/>
          <w:szCs w:val="22"/>
        </w:rPr>
        <w:t xml:space="preserve">Comm. Members – FK, DL </w:t>
      </w:r>
      <w:r w:rsidR="004910D1">
        <w:rPr>
          <w:rFonts w:cs="Times New Roman (Body CS)"/>
          <w:szCs w:val="22"/>
        </w:rPr>
        <w:t xml:space="preserve"> </w:t>
      </w:r>
    </w:p>
    <w:p w14:paraId="3D605648" w14:textId="77777777" w:rsidR="004910D1" w:rsidRDefault="004910D1" w:rsidP="004910D1">
      <w:pPr>
        <w:rPr>
          <w:rFonts w:cs="Times New Roman (Body CS)"/>
          <w:szCs w:val="22"/>
        </w:rPr>
      </w:pPr>
    </w:p>
    <w:p w14:paraId="33DAE392" w14:textId="77777777" w:rsidR="004910D1" w:rsidRDefault="004910D1" w:rsidP="004910D1">
      <w:pPr>
        <w:rPr>
          <w:rFonts w:cs="Times New Roman (Body CS)"/>
          <w:szCs w:val="22"/>
        </w:rPr>
      </w:pPr>
      <w:r w:rsidRPr="004A302D">
        <w:rPr>
          <w:rFonts w:cs="Times New Roman (Body CS)"/>
          <w:b/>
          <w:szCs w:val="22"/>
        </w:rPr>
        <w:t>Oct. 14, 2021</w:t>
      </w:r>
      <w:r>
        <w:rPr>
          <w:rFonts w:cs="Times New Roman (Body CS)"/>
          <w:szCs w:val="22"/>
        </w:rPr>
        <w:t>: KMV motion to accept as amended, 2</w:t>
      </w:r>
      <w:r w:rsidRPr="004910D1">
        <w:rPr>
          <w:rFonts w:cs="Times New Roman (Body CS)"/>
          <w:szCs w:val="22"/>
          <w:vertAlign w:val="superscript"/>
        </w:rPr>
        <w:t>nd</w:t>
      </w:r>
      <w:r>
        <w:rPr>
          <w:rFonts w:cs="Times New Roman (Body CS)"/>
          <w:szCs w:val="22"/>
        </w:rPr>
        <w:t xml:space="preserve"> OW:</w:t>
      </w:r>
    </w:p>
    <w:p w14:paraId="6F592297" w14:textId="77777777" w:rsidR="004910D1" w:rsidRDefault="004910D1" w:rsidP="004910D1">
      <w:pPr>
        <w:rPr>
          <w:rFonts w:cs="Times New Roman (Body CS)"/>
          <w:szCs w:val="22"/>
        </w:rPr>
      </w:pPr>
      <w:r>
        <w:rPr>
          <w:rFonts w:cs="Times New Roman (Body CS)"/>
          <w:szCs w:val="22"/>
        </w:rPr>
        <w:t>Rollcall vote: 7 Ayes: Trust members – MBM, JD, JM, KMV, CR, OW &amp; Comm. M</w:t>
      </w:r>
      <w:r w:rsidR="00A360FC">
        <w:rPr>
          <w:rFonts w:cs="Times New Roman (Body CS)"/>
          <w:szCs w:val="22"/>
        </w:rPr>
        <w:t>ember</w:t>
      </w:r>
      <w:r>
        <w:rPr>
          <w:rFonts w:cs="Times New Roman (Body CS)"/>
          <w:szCs w:val="22"/>
        </w:rPr>
        <w:t xml:space="preserve"> – FK</w:t>
      </w:r>
    </w:p>
    <w:p w14:paraId="4990F0CB" w14:textId="77777777" w:rsidR="004A302D" w:rsidRDefault="004A302D" w:rsidP="004910D1">
      <w:pPr>
        <w:rPr>
          <w:rFonts w:cs="Times New Roman (Body CS)"/>
          <w:b/>
          <w:szCs w:val="22"/>
        </w:rPr>
      </w:pPr>
    </w:p>
    <w:p w14:paraId="587271FD" w14:textId="77777777" w:rsidR="004910D1" w:rsidRDefault="004910D1" w:rsidP="004910D1">
      <w:pPr>
        <w:rPr>
          <w:rFonts w:cs="Times New Roman (Body CS)"/>
          <w:szCs w:val="22"/>
        </w:rPr>
      </w:pPr>
      <w:r w:rsidRPr="004A302D">
        <w:rPr>
          <w:rFonts w:cs="Times New Roman (Body CS)"/>
          <w:b/>
          <w:szCs w:val="22"/>
        </w:rPr>
        <w:t>Nov. 18, 2021</w:t>
      </w:r>
      <w:r>
        <w:rPr>
          <w:rFonts w:cs="Times New Roman (Body CS)"/>
          <w:szCs w:val="22"/>
        </w:rPr>
        <w:t>: KMV motion to accept as amended, 2</w:t>
      </w:r>
      <w:r w:rsidRPr="004910D1">
        <w:rPr>
          <w:rFonts w:cs="Times New Roman (Body CS)"/>
          <w:szCs w:val="22"/>
          <w:vertAlign w:val="superscript"/>
        </w:rPr>
        <w:t>nd</w:t>
      </w:r>
      <w:r>
        <w:rPr>
          <w:rFonts w:cs="Times New Roman (Body CS)"/>
          <w:szCs w:val="22"/>
        </w:rPr>
        <w:t xml:space="preserve"> FK:</w:t>
      </w:r>
    </w:p>
    <w:p w14:paraId="398BD35F" w14:textId="77777777" w:rsidR="00A360FC" w:rsidRDefault="00A360FC" w:rsidP="004910D1">
      <w:pPr>
        <w:rPr>
          <w:rFonts w:cs="Times New Roman (Body CS)"/>
          <w:szCs w:val="22"/>
        </w:rPr>
      </w:pPr>
      <w:r>
        <w:rPr>
          <w:rFonts w:cs="Times New Roman (Body CS)"/>
          <w:szCs w:val="22"/>
        </w:rPr>
        <w:t>Rollcall vote: 6</w:t>
      </w:r>
      <w:r w:rsidR="004910D1">
        <w:rPr>
          <w:rFonts w:cs="Times New Roman (Body CS)"/>
          <w:szCs w:val="22"/>
        </w:rPr>
        <w:t xml:space="preserve"> Ayes</w:t>
      </w:r>
      <w:r>
        <w:rPr>
          <w:rFonts w:cs="Times New Roman (Body CS)"/>
          <w:szCs w:val="22"/>
        </w:rPr>
        <w:t xml:space="preserve"> &amp; 2 abstentions</w:t>
      </w:r>
      <w:r w:rsidR="004910D1">
        <w:rPr>
          <w:rFonts w:cs="Times New Roman (Body CS)"/>
          <w:szCs w:val="22"/>
        </w:rPr>
        <w:t>: Trust members – MBM,</w:t>
      </w:r>
      <w:r w:rsidR="00A45FD9">
        <w:rPr>
          <w:rFonts w:cs="Times New Roman (Body CS)"/>
          <w:szCs w:val="22"/>
        </w:rPr>
        <w:t xml:space="preserve"> JD, KMV, CR, OW,</w:t>
      </w:r>
      <w:r w:rsidR="004910D1">
        <w:rPr>
          <w:rFonts w:cs="Times New Roman (Body CS)"/>
          <w:szCs w:val="22"/>
        </w:rPr>
        <w:t xml:space="preserve"> </w:t>
      </w:r>
      <w:r>
        <w:rPr>
          <w:rFonts w:cs="Times New Roman (Body CS)"/>
          <w:szCs w:val="22"/>
        </w:rPr>
        <w:t>(</w:t>
      </w:r>
      <w:r w:rsidR="004910D1">
        <w:rPr>
          <w:rFonts w:cs="Times New Roman (Body CS)"/>
          <w:szCs w:val="22"/>
        </w:rPr>
        <w:t>JM abstains</w:t>
      </w:r>
      <w:r>
        <w:rPr>
          <w:rFonts w:cs="Times New Roman (Body CS)"/>
          <w:szCs w:val="22"/>
        </w:rPr>
        <w:t>-absent)</w:t>
      </w:r>
      <w:r w:rsidR="004910D1">
        <w:rPr>
          <w:rFonts w:cs="Times New Roman (Body CS)"/>
          <w:szCs w:val="22"/>
        </w:rPr>
        <w:t xml:space="preserve">; </w:t>
      </w:r>
    </w:p>
    <w:p w14:paraId="4438C2E5" w14:textId="77777777" w:rsidR="00A360FC" w:rsidRDefault="004910D1" w:rsidP="004910D1">
      <w:pPr>
        <w:rPr>
          <w:rFonts w:cs="Times New Roman (Body CS)"/>
          <w:szCs w:val="22"/>
        </w:rPr>
      </w:pPr>
      <w:r>
        <w:rPr>
          <w:rFonts w:cs="Times New Roman (Body CS)"/>
          <w:szCs w:val="22"/>
        </w:rPr>
        <w:t>Comm. Members –</w:t>
      </w:r>
      <w:r w:rsidR="00A360FC">
        <w:rPr>
          <w:rFonts w:cs="Times New Roman (Body CS)"/>
          <w:szCs w:val="22"/>
        </w:rPr>
        <w:t xml:space="preserve"> FK;</w:t>
      </w:r>
      <w:r>
        <w:rPr>
          <w:rFonts w:cs="Times New Roman (Body CS)"/>
          <w:szCs w:val="22"/>
        </w:rPr>
        <w:t xml:space="preserve"> </w:t>
      </w:r>
      <w:r w:rsidR="00A360FC">
        <w:rPr>
          <w:rFonts w:cs="Times New Roman (Body CS)"/>
          <w:szCs w:val="22"/>
        </w:rPr>
        <w:t>(</w:t>
      </w:r>
      <w:r>
        <w:rPr>
          <w:rFonts w:cs="Times New Roman (Body CS)"/>
          <w:szCs w:val="22"/>
        </w:rPr>
        <w:t>DL abstains – absent from mtg</w:t>
      </w:r>
      <w:r w:rsidR="00A360FC">
        <w:rPr>
          <w:rFonts w:cs="Times New Roman (Body CS)"/>
          <w:szCs w:val="22"/>
        </w:rPr>
        <w:t>.)</w:t>
      </w:r>
    </w:p>
    <w:p w14:paraId="5099ADCC" w14:textId="77777777" w:rsidR="004A302D" w:rsidRDefault="004A302D" w:rsidP="004910D1">
      <w:pPr>
        <w:rPr>
          <w:rFonts w:cs="Times New Roman (Body CS)"/>
          <w:b/>
          <w:szCs w:val="22"/>
        </w:rPr>
      </w:pPr>
    </w:p>
    <w:p w14:paraId="32AD4673" w14:textId="77777777" w:rsidR="00A360FC" w:rsidRDefault="00A360FC" w:rsidP="004910D1">
      <w:pPr>
        <w:rPr>
          <w:rFonts w:cs="Times New Roman (Body CS)"/>
          <w:szCs w:val="22"/>
        </w:rPr>
      </w:pPr>
      <w:r w:rsidRPr="004A302D">
        <w:rPr>
          <w:rFonts w:cs="Times New Roman (Body CS)"/>
          <w:b/>
          <w:szCs w:val="22"/>
        </w:rPr>
        <w:t>Nov 9, 2021</w:t>
      </w:r>
      <w:r>
        <w:rPr>
          <w:rFonts w:cs="Times New Roman (Body CS)"/>
          <w:szCs w:val="22"/>
        </w:rPr>
        <w:t>: OW</w:t>
      </w:r>
      <w:r w:rsidR="00092A81">
        <w:rPr>
          <w:rFonts w:cs="Times New Roman (Body CS)"/>
          <w:szCs w:val="22"/>
        </w:rPr>
        <w:t xml:space="preserve"> motion to accept as app</w:t>
      </w:r>
      <w:r>
        <w:rPr>
          <w:rFonts w:cs="Times New Roman (Body CS)"/>
          <w:szCs w:val="22"/>
        </w:rPr>
        <w:t>ended, 2</w:t>
      </w:r>
      <w:proofErr w:type="gramStart"/>
      <w:r w:rsidRPr="00A360FC">
        <w:rPr>
          <w:rFonts w:cs="Times New Roman (Body CS)"/>
          <w:szCs w:val="22"/>
          <w:vertAlign w:val="superscript"/>
        </w:rPr>
        <w:t>nd</w:t>
      </w:r>
      <w:r>
        <w:rPr>
          <w:rFonts w:cs="Times New Roman (Body CS)"/>
          <w:szCs w:val="22"/>
        </w:rPr>
        <w:t xml:space="preserve">  CR</w:t>
      </w:r>
      <w:proofErr w:type="gramEnd"/>
      <w:r>
        <w:rPr>
          <w:rFonts w:cs="Times New Roman (Body CS)"/>
          <w:szCs w:val="22"/>
        </w:rPr>
        <w:t>:</w:t>
      </w:r>
      <w:r w:rsidR="00092A81">
        <w:rPr>
          <w:rFonts w:cs="Times New Roman (Body CS)"/>
          <w:szCs w:val="22"/>
        </w:rPr>
        <w:t xml:space="preserve"> (attach record of payments to Construct for rental assistance program)</w:t>
      </w:r>
    </w:p>
    <w:p w14:paraId="3C746D5D" w14:textId="77777777" w:rsidR="00092A81" w:rsidRDefault="00A360FC" w:rsidP="004910D1">
      <w:pPr>
        <w:rPr>
          <w:rFonts w:cs="Times New Roman (Body CS)"/>
          <w:szCs w:val="22"/>
        </w:rPr>
      </w:pPr>
      <w:r>
        <w:rPr>
          <w:rFonts w:cs="Times New Roman (Body CS)"/>
          <w:szCs w:val="22"/>
        </w:rPr>
        <w:t xml:space="preserve">Rollcall vote: </w:t>
      </w:r>
      <w:proofErr w:type="gramStart"/>
      <w:r w:rsidR="00092A81">
        <w:rPr>
          <w:rFonts w:cs="Times New Roman (Body CS)"/>
          <w:szCs w:val="22"/>
        </w:rPr>
        <w:t>6</w:t>
      </w:r>
      <w:r>
        <w:rPr>
          <w:rFonts w:cs="Times New Roman (Body CS)"/>
          <w:szCs w:val="22"/>
        </w:rPr>
        <w:t xml:space="preserve">  Ayes</w:t>
      </w:r>
      <w:proofErr w:type="gramEnd"/>
      <w:r w:rsidR="00092A81">
        <w:rPr>
          <w:rFonts w:cs="Times New Roman (Body CS)"/>
          <w:szCs w:val="22"/>
        </w:rPr>
        <w:t xml:space="preserve"> &amp; 2 abstentions</w:t>
      </w:r>
      <w:r>
        <w:rPr>
          <w:rFonts w:cs="Times New Roman (Body CS)"/>
          <w:szCs w:val="22"/>
        </w:rPr>
        <w:t xml:space="preserve">: Trust members – MBM, JD, JM, CR; (KMV &amp; OW abstain – absent from mtg.); Comm. Members – FK, DL </w:t>
      </w:r>
    </w:p>
    <w:p w14:paraId="59945C7B" w14:textId="77777777" w:rsidR="004A302D" w:rsidRDefault="004A302D" w:rsidP="004910D1">
      <w:pPr>
        <w:rPr>
          <w:rFonts w:cs="Times New Roman (Body CS)"/>
          <w:b/>
          <w:szCs w:val="22"/>
        </w:rPr>
      </w:pPr>
    </w:p>
    <w:p w14:paraId="2BACB067" w14:textId="77777777" w:rsidR="00092A81" w:rsidRDefault="00092A81" w:rsidP="004910D1">
      <w:pPr>
        <w:rPr>
          <w:rFonts w:cs="Times New Roman (Body CS)"/>
          <w:szCs w:val="22"/>
        </w:rPr>
      </w:pPr>
      <w:r w:rsidRPr="004A302D">
        <w:rPr>
          <w:rFonts w:cs="Times New Roman (Body CS)"/>
          <w:b/>
          <w:szCs w:val="22"/>
        </w:rPr>
        <w:t>Dec. 17, 2021</w:t>
      </w:r>
      <w:r>
        <w:rPr>
          <w:rFonts w:cs="Times New Roman (Body CS)"/>
          <w:szCs w:val="22"/>
        </w:rPr>
        <w:t xml:space="preserve">: </w:t>
      </w:r>
      <w:r w:rsidRPr="00092A81">
        <w:rPr>
          <w:rFonts w:cs="Times New Roman (Body CS)"/>
          <w:szCs w:val="22"/>
        </w:rPr>
        <w:t>KMV motion</w:t>
      </w:r>
      <w:r>
        <w:rPr>
          <w:rFonts w:cs="Times New Roman (Body CS)"/>
          <w:szCs w:val="22"/>
        </w:rPr>
        <w:t xml:space="preserve"> to accept as appended, 2</w:t>
      </w:r>
      <w:r w:rsidRPr="00092A81">
        <w:rPr>
          <w:rFonts w:cs="Times New Roman (Body CS)"/>
          <w:szCs w:val="22"/>
          <w:vertAlign w:val="superscript"/>
        </w:rPr>
        <w:t>nd</w:t>
      </w:r>
      <w:r>
        <w:rPr>
          <w:rFonts w:cs="Times New Roman (Body CS)"/>
          <w:szCs w:val="22"/>
        </w:rPr>
        <w:t xml:space="preserve"> FK: (attach Tn. Counsel opinion &amp; lender summary)</w:t>
      </w:r>
    </w:p>
    <w:p w14:paraId="1AF83178" w14:textId="77777777" w:rsidR="00092A81" w:rsidRDefault="004A302D" w:rsidP="004910D1">
      <w:pPr>
        <w:rPr>
          <w:rFonts w:cs="Times New Roman (Body CS)"/>
          <w:szCs w:val="22"/>
        </w:rPr>
      </w:pPr>
      <w:r>
        <w:rPr>
          <w:rFonts w:cs="Times New Roman (Body CS)"/>
          <w:szCs w:val="22"/>
        </w:rPr>
        <w:t xml:space="preserve">Rollcall vote: </w:t>
      </w:r>
      <w:proofErr w:type="gramStart"/>
      <w:r w:rsidR="00A45FD9">
        <w:rPr>
          <w:rFonts w:cs="Times New Roman (Body CS)"/>
          <w:szCs w:val="22"/>
        </w:rPr>
        <w:t xml:space="preserve">6 </w:t>
      </w:r>
      <w:r w:rsidR="00092A81">
        <w:rPr>
          <w:rFonts w:cs="Times New Roman (Body CS)"/>
          <w:szCs w:val="22"/>
        </w:rPr>
        <w:t xml:space="preserve"> Ayes</w:t>
      </w:r>
      <w:proofErr w:type="gramEnd"/>
      <w:r w:rsidR="00A45FD9">
        <w:rPr>
          <w:rFonts w:cs="Times New Roman (Body CS)"/>
          <w:szCs w:val="22"/>
        </w:rPr>
        <w:t xml:space="preserve"> &amp; 2 abstentions</w:t>
      </w:r>
      <w:r w:rsidR="00092A81">
        <w:rPr>
          <w:rFonts w:cs="Times New Roman (Body CS)"/>
          <w:szCs w:val="22"/>
        </w:rPr>
        <w:t>; Trust members – MBM,</w:t>
      </w:r>
      <w:r w:rsidR="00A45FD9">
        <w:rPr>
          <w:rFonts w:cs="Times New Roman (Body CS)"/>
          <w:szCs w:val="22"/>
        </w:rPr>
        <w:t xml:space="preserve"> JD, KMV, CR, OW, (JM abstains – absent); &amp; Comm. Members – FK, DL (abstains – absent)</w:t>
      </w:r>
    </w:p>
    <w:p w14:paraId="3E8E7819" w14:textId="77777777" w:rsidR="00A45FD9" w:rsidRDefault="00A45FD9" w:rsidP="004910D1">
      <w:pPr>
        <w:rPr>
          <w:rFonts w:cs="Times New Roman (Body CS)"/>
          <w:szCs w:val="22"/>
        </w:rPr>
      </w:pPr>
    </w:p>
    <w:p w14:paraId="7AA23710" w14:textId="77777777" w:rsidR="00A45FD9" w:rsidRDefault="00A45FD9" w:rsidP="004910D1">
      <w:pPr>
        <w:rPr>
          <w:rFonts w:cs="Times New Roman (Body CS)"/>
          <w:b/>
          <w:szCs w:val="22"/>
        </w:rPr>
      </w:pPr>
      <w:r w:rsidRPr="00A45FD9">
        <w:rPr>
          <w:rFonts w:cs="Times New Roman (Body CS)"/>
          <w:b/>
          <w:szCs w:val="22"/>
        </w:rPr>
        <w:t xml:space="preserve">2. </w:t>
      </w:r>
      <w:r w:rsidRPr="00A45FD9">
        <w:rPr>
          <w:rFonts w:cs="Times New Roman (Body CS)"/>
          <w:b/>
          <w:szCs w:val="22"/>
          <w:u w:val="single"/>
        </w:rPr>
        <w:t>Update on Borrowing</w:t>
      </w:r>
      <w:r>
        <w:rPr>
          <w:rFonts w:cs="Times New Roman (Body CS)"/>
          <w:b/>
          <w:szCs w:val="22"/>
        </w:rPr>
        <w:t>:</w:t>
      </w:r>
    </w:p>
    <w:p w14:paraId="3C2754CD" w14:textId="77777777" w:rsidR="00E60CE7" w:rsidRDefault="00E60CE7" w:rsidP="004910D1">
      <w:pPr>
        <w:rPr>
          <w:rFonts w:cs="Times New Roman (Body CS)"/>
          <w:szCs w:val="22"/>
        </w:rPr>
      </w:pPr>
      <w:r w:rsidRPr="00E60CE7">
        <w:rPr>
          <w:rFonts w:cs="Times New Roman (Body CS)"/>
          <w:szCs w:val="22"/>
        </w:rPr>
        <w:t xml:space="preserve">Land Use Dir. GM forwarded requested documents </w:t>
      </w:r>
      <w:r>
        <w:rPr>
          <w:rFonts w:cs="Times New Roman (Body CS)"/>
          <w:szCs w:val="22"/>
        </w:rPr>
        <w:t>to bank; CF spoke to Tn. Accountant C. Brown.</w:t>
      </w:r>
    </w:p>
    <w:p w14:paraId="4BED1D34" w14:textId="77777777" w:rsidR="004A302D" w:rsidRDefault="004A302D" w:rsidP="004910D1">
      <w:pPr>
        <w:rPr>
          <w:rFonts w:cs="Times New Roman (Body CS)"/>
          <w:b/>
          <w:szCs w:val="22"/>
        </w:rPr>
      </w:pPr>
    </w:p>
    <w:p w14:paraId="628640D6" w14:textId="77777777" w:rsidR="00E60CE7" w:rsidRDefault="00E60CE7" w:rsidP="004910D1">
      <w:pPr>
        <w:rPr>
          <w:rFonts w:cs="Times New Roman (Body CS)"/>
          <w:b/>
          <w:szCs w:val="22"/>
        </w:rPr>
      </w:pPr>
      <w:r w:rsidRPr="00E60CE7">
        <w:rPr>
          <w:rFonts w:cs="Times New Roman (Body CS)"/>
          <w:b/>
          <w:szCs w:val="22"/>
        </w:rPr>
        <w:t xml:space="preserve">3. </w:t>
      </w:r>
      <w:r w:rsidRPr="00E60CE7">
        <w:rPr>
          <w:rFonts w:cs="Times New Roman (Body CS)"/>
          <w:b/>
          <w:szCs w:val="22"/>
          <w:u w:val="single"/>
        </w:rPr>
        <w:t>Presentation to CPC</w:t>
      </w:r>
      <w:r w:rsidRPr="00E60CE7">
        <w:rPr>
          <w:rFonts w:cs="Times New Roman (Body CS)"/>
          <w:b/>
          <w:szCs w:val="22"/>
        </w:rPr>
        <w:t>:</w:t>
      </w:r>
    </w:p>
    <w:p w14:paraId="53722FA0" w14:textId="77777777" w:rsidR="00E60CE7" w:rsidRDefault="00E60CE7" w:rsidP="004910D1">
      <w:pPr>
        <w:rPr>
          <w:rFonts w:cs="Times New Roman (Body CS)"/>
          <w:szCs w:val="22"/>
        </w:rPr>
      </w:pPr>
      <w:r w:rsidRPr="00E60CE7">
        <w:rPr>
          <w:rFonts w:cs="Times New Roman (Body CS)"/>
          <w:szCs w:val="22"/>
        </w:rPr>
        <w:t xml:space="preserve">Phase 2 of CPC </w:t>
      </w:r>
      <w:r>
        <w:rPr>
          <w:rFonts w:cs="Times New Roman (Body CS)"/>
          <w:szCs w:val="22"/>
        </w:rPr>
        <w:t>application due on Monday, Ja</w:t>
      </w:r>
      <w:r w:rsidRPr="00E60CE7">
        <w:rPr>
          <w:rFonts w:cs="Times New Roman (Body CS)"/>
          <w:szCs w:val="22"/>
        </w:rPr>
        <w:t>n.</w:t>
      </w:r>
      <w:r>
        <w:rPr>
          <w:rFonts w:cs="Times New Roman (Body CS)"/>
          <w:szCs w:val="22"/>
        </w:rPr>
        <w:t xml:space="preserve"> 11 by 4pm. In-person Zoom presentation to Community Preservation Committee for evaluation of applications begins on Monday, Jan 25. MBM suggests including slides of </w:t>
      </w:r>
      <w:proofErr w:type="spellStart"/>
      <w:r>
        <w:rPr>
          <w:rFonts w:cs="Times New Roman (Body CS)"/>
          <w:szCs w:val="22"/>
        </w:rPr>
        <w:t>Aff</w:t>
      </w:r>
      <w:proofErr w:type="spellEnd"/>
      <w:r>
        <w:rPr>
          <w:rFonts w:cs="Times New Roman (Body CS)"/>
          <w:szCs w:val="22"/>
        </w:rPr>
        <w:t xml:space="preserve">. </w:t>
      </w:r>
      <w:proofErr w:type="spellStart"/>
      <w:r>
        <w:rPr>
          <w:rFonts w:cs="Times New Roman (Body CS)"/>
          <w:szCs w:val="22"/>
        </w:rPr>
        <w:t>Hsg</w:t>
      </w:r>
      <w:proofErr w:type="spellEnd"/>
      <w:r>
        <w:rPr>
          <w:rFonts w:cs="Times New Roman (Body CS)"/>
          <w:szCs w:val="22"/>
        </w:rPr>
        <w:t>. Trust programs and initiatives would be helpful. KMV will create explanatory slide for “buydown program.”</w:t>
      </w:r>
    </w:p>
    <w:p w14:paraId="5E99FDD1" w14:textId="77777777" w:rsidR="004A302D" w:rsidRDefault="004A302D" w:rsidP="004910D1">
      <w:pPr>
        <w:rPr>
          <w:rFonts w:cs="Times New Roman (Body CS)"/>
          <w:b/>
          <w:szCs w:val="22"/>
        </w:rPr>
      </w:pPr>
    </w:p>
    <w:p w14:paraId="54AB1BF5" w14:textId="77777777" w:rsidR="00E60CE7" w:rsidRDefault="00E60CE7" w:rsidP="004910D1">
      <w:pPr>
        <w:rPr>
          <w:rFonts w:cs="Times New Roman (Body CS)"/>
          <w:b/>
          <w:szCs w:val="22"/>
        </w:rPr>
      </w:pPr>
      <w:r w:rsidRPr="00E60CE7">
        <w:rPr>
          <w:rFonts w:cs="Times New Roman (Body CS)"/>
          <w:b/>
          <w:szCs w:val="22"/>
        </w:rPr>
        <w:t xml:space="preserve">4. </w:t>
      </w:r>
      <w:r w:rsidRPr="00E60CE7">
        <w:rPr>
          <w:rFonts w:cs="Times New Roman (Body CS)"/>
          <w:b/>
          <w:szCs w:val="22"/>
          <w:u w:val="single"/>
        </w:rPr>
        <w:t>Update on Consultant for Fair Marketing and Lottery Requirements</w:t>
      </w:r>
      <w:r w:rsidRPr="00E60CE7">
        <w:rPr>
          <w:rFonts w:cs="Times New Roman (Body CS)"/>
          <w:b/>
          <w:szCs w:val="22"/>
        </w:rPr>
        <w:t>:</w:t>
      </w:r>
    </w:p>
    <w:p w14:paraId="435C6876" w14:textId="77777777" w:rsidR="00E60CE7" w:rsidRDefault="00AD53BF" w:rsidP="004910D1">
      <w:pPr>
        <w:rPr>
          <w:rFonts w:cs="Times New Roman (Body CS)"/>
          <w:szCs w:val="22"/>
        </w:rPr>
      </w:pPr>
      <w:r w:rsidRPr="00AD53BF">
        <w:rPr>
          <w:rFonts w:cs="Times New Roman (Body CS)"/>
          <w:szCs w:val="22"/>
        </w:rPr>
        <w:t>GM and MBM e</w:t>
      </w:r>
      <w:r>
        <w:rPr>
          <w:rFonts w:cs="Times New Roman (Body CS)"/>
          <w:szCs w:val="22"/>
        </w:rPr>
        <w:t xml:space="preserve">xpect to speak with </w:t>
      </w:r>
      <w:r w:rsidRPr="00AD53BF">
        <w:rPr>
          <w:rFonts w:cs="Times New Roman (Body CS)"/>
          <w:szCs w:val="22"/>
        </w:rPr>
        <w:t>consultants recommended</w:t>
      </w:r>
      <w:r>
        <w:rPr>
          <w:rFonts w:cs="Times New Roman (Body CS)"/>
          <w:szCs w:val="22"/>
        </w:rPr>
        <w:t xml:space="preserve"> by DHCD on Thursday, Jan. 7, and discuss their interest in mentoring and training existing staff in Town Hall. Members see benefit of that position being funded partly from</w:t>
      </w:r>
      <w:r w:rsidR="0012786E">
        <w:rPr>
          <w:rFonts w:cs="Times New Roman (Body CS)"/>
          <w:szCs w:val="22"/>
        </w:rPr>
        <w:t xml:space="preserve"> Trust</w:t>
      </w:r>
      <w:r>
        <w:rPr>
          <w:rFonts w:cs="Times New Roman (Body CS)"/>
          <w:szCs w:val="22"/>
        </w:rPr>
        <w:t>.</w:t>
      </w:r>
    </w:p>
    <w:p w14:paraId="4B204445" w14:textId="77777777" w:rsidR="00AD53BF" w:rsidRDefault="00AD53BF" w:rsidP="004910D1">
      <w:pPr>
        <w:rPr>
          <w:rFonts w:cs="Times New Roman (Body CS)"/>
          <w:szCs w:val="22"/>
        </w:rPr>
      </w:pPr>
    </w:p>
    <w:p w14:paraId="2FE7D6E5" w14:textId="77777777" w:rsidR="00AD53BF" w:rsidRDefault="00AD53BF" w:rsidP="004910D1">
      <w:pPr>
        <w:rPr>
          <w:rFonts w:cs="Times New Roman (Body CS)"/>
          <w:b/>
          <w:szCs w:val="22"/>
        </w:rPr>
      </w:pPr>
      <w:r w:rsidRPr="00AD53BF">
        <w:rPr>
          <w:rFonts w:cs="Times New Roman (Body CS)"/>
          <w:b/>
          <w:szCs w:val="22"/>
        </w:rPr>
        <w:t xml:space="preserve">5. </w:t>
      </w:r>
      <w:r w:rsidRPr="00AD53BF">
        <w:rPr>
          <w:rFonts w:cs="Times New Roman (Body CS)"/>
          <w:b/>
          <w:szCs w:val="22"/>
          <w:u w:val="single"/>
        </w:rPr>
        <w:t>Trust Vacancy</w:t>
      </w:r>
      <w:r w:rsidRPr="00AD53BF">
        <w:rPr>
          <w:rFonts w:cs="Times New Roman (Body CS)"/>
          <w:b/>
          <w:szCs w:val="22"/>
        </w:rPr>
        <w:t>:</w:t>
      </w:r>
    </w:p>
    <w:p w14:paraId="6C2BE222" w14:textId="77777777" w:rsidR="00E60CE7" w:rsidRDefault="00AD53BF" w:rsidP="004910D1">
      <w:pPr>
        <w:rPr>
          <w:rFonts w:cs="Times New Roman (Body CS)"/>
          <w:szCs w:val="22"/>
        </w:rPr>
      </w:pPr>
      <w:r>
        <w:rPr>
          <w:rFonts w:cs="Times New Roman (Body CS)"/>
          <w:szCs w:val="22"/>
        </w:rPr>
        <w:t>MBM noted that Mindi Morin has resigned, leaving a seat open on the Trust. She recommended that members inform anyone interested to send a letter/application to the BOS for appointment at their meeting on Jan. 25</w:t>
      </w:r>
      <w:r w:rsidR="004A302D">
        <w:rPr>
          <w:rFonts w:cs="Times New Roman (Body CS)"/>
          <w:szCs w:val="22"/>
        </w:rPr>
        <w:t xml:space="preserve"> to fill the vacancy. </w:t>
      </w:r>
    </w:p>
    <w:p w14:paraId="6A8F3579" w14:textId="77777777" w:rsidR="004A302D" w:rsidRDefault="004A302D" w:rsidP="004A302D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14:paraId="13035E5E" w14:textId="77777777" w:rsidR="004A302D" w:rsidRDefault="004A302D" w:rsidP="004A302D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6</w:t>
      </w:r>
      <w:r w:rsidRPr="00E60979">
        <w:rPr>
          <w:rFonts w:ascii="Calibri" w:hAnsi="Calibri" w:cs="Calibri"/>
          <w:b/>
        </w:rPr>
        <w:t xml:space="preserve">. </w:t>
      </w:r>
      <w:r w:rsidRPr="00E60979">
        <w:rPr>
          <w:rFonts w:ascii="Calibri" w:hAnsi="Calibri" w:cs="Calibri"/>
          <w:b/>
          <w:u w:val="single"/>
        </w:rPr>
        <w:t>Executive Session</w:t>
      </w:r>
      <w:r w:rsidRPr="00E60979">
        <w:rPr>
          <w:rFonts w:ascii="Calibri" w:hAnsi="Calibri" w:cs="Calibri"/>
          <w:b/>
        </w:rPr>
        <w:t>: To consider the purchase of 11 Hynes Street.</w:t>
      </w:r>
    </w:p>
    <w:p w14:paraId="0347F5D9" w14:textId="77777777" w:rsidR="00F973E4" w:rsidRDefault="004A302D" w:rsidP="000E7B50">
      <w:pPr>
        <w:pStyle w:val="NormalWeb"/>
        <w:rPr>
          <w:rFonts w:ascii="Calibri" w:hAnsi="Calibri" w:cs="Calibri"/>
        </w:rPr>
      </w:pPr>
      <w:r>
        <w:rPr>
          <w:rFonts w:asciiTheme="minorHAnsi" w:eastAsiaTheme="minorHAnsi" w:hAnsiTheme="minorHAnsi" w:cs="Times New Roman (Body CS)"/>
          <w:b/>
          <w:szCs w:val="22"/>
        </w:rPr>
        <w:t>The Trust and Committee went into Executive Session and will NOT be returning to a public session.</w:t>
      </w:r>
    </w:p>
    <w:p w14:paraId="7AAF340F" w14:textId="77777777" w:rsidR="00FC49F6" w:rsidRPr="00C62DB1" w:rsidRDefault="005B6971" w:rsidP="00773E52">
      <w:pPr>
        <w:pStyle w:val="NormalWeb"/>
        <w:ind w:firstLine="720"/>
        <w:rPr>
          <w:rFonts w:ascii="Calibri" w:hAnsi="Calibri" w:cs="Calibri"/>
        </w:rPr>
      </w:pPr>
      <w:r w:rsidRPr="00FF4CC0">
        <w:rPr>
          <w:rFonts w:cs="Times New Roman (Body CS)"/>
          <w:szCs w:val="22"/>
        </w:rPr>
        <w:t>Submitted by: Kate McNulty-Vaughan</w:t>
      </w:r>
    </w:p>
    <w:p w14:paraId="2E6D266D" w14:textId="77777777" w:rsidR="00FC49F6" w:rsidRPr="00FF4CC0" w:rsidRDefault="00FC49F6">
      <w:pPr>
        <w:rPr>
          <w:rFonts w:cs="Times New Roman (Body CS)"/>
          <w:szCs w:val="22"/>
        </w:rPr>
      </w:pPr>
      <w:r w:rsidRPr="00FF4CC0">
        <w:rPr>
          <w:rFonts w:cs="Times New Roman (Body CS)"/>
          <w:szCs w:val="22"/>
        </w:rPr>
        <w:t xml:space="preserve"> </w:t>
      </w:r>
    </w:p>
    <w:sectPr w:rsidR="00FC49F6" w:rsidRPr="00FF4CC0" w:rsidSect="004A30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720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2D115" w14:textId="77777777" w:rsidR="00592EA2" w:rsidRDefault="00592EA2" w:rsidP="00A200AB">
      <w:r>
        <w:separator/>
      </w:r>
    </w:p>
  </w:endnote>
  <w:endnote w:type="continuationSeparator" w:id="0">
    <w:p w14:paraId="413DCBA6" w14:textId="77777777" w:rsidR="00592EA2" w:rsidRDefault="00592EA2" w:rsidP="00A2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032156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AA2546" w14:textId="77777777" w:rsidR="00A200AB" w:rsidRDefault="00A200AB" w:rsidP="002B76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64A73A" w14:textId="77777777" w:rsidR="00A200AB" w:rsidRDefault="00A200AB" w:rsidP="00A200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957015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FF5244" w14:textId="77777777" w:rsidR="00A200AB" w:rsidRDefault="00A200AB" w:rsidP="002B76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F03E387" w14:textId="77777777" w:rsidR="00A200AB" w:rsidRDefault="00A200AB" w:rsidP="00A200A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D532E" w14:textId="77777777" w:rsidR="00C47F56" w:rsidRDefault="00C47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FA568" w14:textId="77777777" w:rsidR="00592EA2" w:rsidRDefault="00592EA2" w:rsidP="00A200AB">
      <w:r>
        <w:separator/>
      </w:r>
    </w:p>
  </w:footnote>
  <w:footnote w:type="continuationSeparator" w:id="0">
    <w:p w14:paraId="57D54A67" w14:textId="77777777" w:rsidR="00592EA2" w:rsidRDefault="00592EA2" w:rsidP="00A20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9EC8B" w14:textId="77777777" w:rsidR="00C47F56" w:rsidRDefault="00592EA2">
    <w:pPr>
      <w:pStyle w:val="Header"/>
    </w:pPr>
    <w:r>
      <w:rPr>
        <w:noProof/>
      </w:rPr>
      <w:pict w14:anchorId="7BAB5A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7931654" o:spid="_x0000_s2051" type="#_x0000_t136" alt="" style="position:absolute;margin-left:0;margin-top:0;width:518.4pt;height:172.8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7061E" w14:textId="77777777" w:rsidR="00C47F56" w:rsidRDefault="00592EA2">
    <w:pPr>
      <w:pStyle w:val="Header"/>
    </w:pPr>
    <w:r>
      <w:rPr>
        <w:noProof/>
      </w:rPr>
      <w:pict w14:anchorId="77C4AC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7931655" o:spid="_x0000_s2050" type="#_x0000_t136" alt="" style="position:absolute;margin-left:0;margin-top:0;width:518.4pt;height:172.8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A704" w14:textId="77777777" w:rsidR="00C47F56" w:rsidRDefault="00592EA2">
    <w:pPr>
      <w:pStyle w:val="Header"/>
    </w:pPr>
    <w:r>
      <w:rPr>
        <w:noProof/>
      </w:rPr>
      <w:pict w14:anchorId="4F0A1D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7931653" o:spid="_x0000_s2049" type="#_x0000_t136" alt="" style="position:absolute;margin-left:0;margin-top:0;width:518.4pt;height:172.8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87198E"/>
    <w:multiLevelType w:val="hybridMultilevel"/>
    <w:tmpl w:val="5E2E6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209AD"/>
    <w:multiLevelType w:val="hybridMultilevel"/>
    <w:tmpl w:val="BBEE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27000"/>
    <w:multiLevelType w:val="hybridMultilevel"/>
    <w:tmpl w:val="EADA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D7FBA"/>
    <w:multiLevelType w:val="hybridMultilevel"/>
    <w:tmpl w:val="0666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F6"/>
    <w:rsid w:val="00011DF4"/>
    <w:rsid w:val="000322D7"/>
    <w:rsid w:val="00092A81"/>
    <w:rsid w:val="00097B73"/>
    <w:rsid w:val="000A3B76"/>
    <w:rsid w:val="000B1B99"/>
    <w:rsid w:val="000E7B50"/>
    <w:rsid w:val="001233D5"/>
    <w:rsid w:val="0012786E"/>
    <w:rsid w:val="001613F3"/>
    <w:rsid w:val="00186012"/>
    <w:rsid w:val="00190568"/>
    <w:rsid w:val="001A4108"/>
    <w:rsid w:val="001D1DF5"/>
    <w:rsid w:val="001D4EA4"/>
    <w:rsid w:val="001E1726"/>
    <w:rsid w:val="00235585"/>
    <w:rsid w:val="002826BC"/>
    <w:rsid w:val="003402EC"/>
    <w:rsid w:val="00362685"/>
    <w:rsid w:val="00375EAD"/>
    <w:rsid w:val="003C71C5"/>
    <w:rsid w:val="003F12EC"/>
    <w:rsid w:val="00401096"/>
    <w:rsid w:val="00422E61"/>
    <w:rsid w:val="00474AFF"/>
    <w:rsid w:val="00486E10"/>
    <w:rsid w:val="004910D1"/>
    <w:rsid w:val="00497F79"/>
    <w:rsid w:val="004A075D"/>
    <w:rsid w:val="004A302D"/>
    <w:rsid w:val="004B6E41"/>
    <w:rsid w:val="004D635E"/>
    <w:rsid w:val="00536645"/>
    <w:rsid w:val="005448DD"/>
    <w:rsid w:val="00574164"/>
    <w:rsid w:val="00587272"/>
    <w:rsid w:val="00592EA2"/>
    <w:rsid w:val="005B6971"/>
    <w:rsid w:val="006273C0"/>
    <w:rsid w:val="00635978"/>
    <w:rsid w:val="00652C8F"/>
    <w:rsid w:val="0066179B"/>
    <w:rsid w:val="00664071"/>
    <w:rsid w:val="00683919"/>
    <w:rsid w:val="006B32D5"/>
    <w:rsid w:val="006E410A"/>
    <w:rsid w:val="0071292A"/>
    <w:rsid w:val="00722C92"/>
    <w:rsid w:val="00724DEB"/>
    <w:rsid w:val="00773E52"/>
    <w:rsid w:val="007D5609"/>
    <w:rsid w:val="007E1AB5"/>
    <w:rsid w:val="00806971"/>
    <w:rsid w:val="00854669"/>
    <w:rsid w:val="008B10AB"/>
    <w:rsid w:val="008E3A1A"/>
    <w:rsid w:val="008E4980"/>
    <w:rsid w:val="0092620B"/>
    <w:rsid w:val="009352B1"/>
    <w:rsid w:val="00964DC1"/>
    <w:rsid w:val="009707EE"/>
    <w:rsid w:val="00990945"/>
    <w:rsid w:val="009B7AC6"/>
    <w:rsid w:val="00A200AB"/>
    <w:rsid w:val="00A360FC"/>
    <w:rsid w:val="00A3680A"/>
    <w:rsid w:val="00A45FD9"/>
    <w:rsid w:val="00A46D28"/>
    <w:rsid w:val="00A51793"/>
    <w:rsid w:val="00A61C78"/>
    <w:rsid w:val="00A64DE5"/>
    <w:rsid w:val="00A81D5C"/>
    <w:rsid w:val="00AA7832"/>
    <w:rsid w:val="00AD53BF"/>
    <w:rsid w:val="00AF7F37"/>
    <w:rsid w:val="00B23D21"/>
    <w:rsid w:val="00B547B0"/>
    <w:rsid w:val="00B66381"/>
    <w:rsid w:val="00B722F0"/>
    <w:rsid w:val="00B96516"/>
    <w:rsid w:val="00BC4E1C"/>
    <w:rsid w:val="00BD6E65"/>
    <w:rsid w:val="00BF1362"/>
    <w:rsid w:val="00C224C2"/>
    <w:rsid w:val="00C47F56"/>
    <w:rsid w:val="00C50C2F"/>
    <w:rsid w:val="00C62DB1"/>
    <w:rsid w:val="00C64E15"/>
    <w:rsid w:val="00CD2AF1"/>
    <w:rsid w:val="00CD6F46"/>
    <w:rsid w:val="00D4500E"/>
    <w:rsid w:val="00D50A29"/>
    <w:rsid w:val="00D5318D"/>
    <w:rsid w:val="00D721ED"/>
    <w:rsid w:val="00DE747C"/>
    <w:rsid w:val="00E14904"/>
    <w:rsid w:val="00E27966"/>
    <w:rsid w:val="00E30EFA"/>
    <w:rsid w:val="00E33D57"/>
    <w:rsid w:val="00E3534E"/>
    <w:rsid w:val="00E403FA"/>
    <w:rsid w:val="00E60979"/>
    <w:rsid w:val="00E60CE7"/>
    <w:rsid w:val="00E878C1"/>
    <w:rsid w:val="00E94933"/>
    <w:rsid w:val="00EC13B3"/>
    <w:rsid w:val="00ED2A24"/>
    <w:rsid w:val="00EE333C"/>
    <w:rsid w:val="00EE51EE"/>
    <w:rsid w:val="00F62955"/>
    <w:rsid w:val="00F718A1"/>
    <w:rsid w:val="00F770AC"/>
    <w:rsid w:val="00F95DE9"/>
    <w:rsid w:val="00F973E4"/>
    <w:rsid w:val="00FC49F6"/>
    <w:rsid w:val="00F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F4A6F4B"/>
  <w15:chartTrackingRefBased/>
  <w15:docId w15:val="{2285383E-ACF6-1D4A-9773-407F8420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E6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0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0AB"/>
  </w:style>
  <w:style w:type="character" w:styleId="PageNumber">
    <w:name w:val="page number"/>
    <w:basedOn w:val="DefaultParagraphFont"/>
    <w:uiPriority w:val="99"/>
    <w:semiHidden/>
    <w:unhideWhenUsed/>
    <w:rsid w:val="00A200AB"/>
  </w:style>
  <w:style w:type="paragraph" w:styleId="NormalWeb">
    <w:name w:val="Normal (Web)"/>
    <w:basedOn w:val="Normal"/>
    <w:uiPriority w:val="99"/>
    <w:unhideWhenUsed/>
    <w:rsid w:val="00E609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47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8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McNulty-Vaughan</dc:creator>
  <cp:keywords/>
  <dc:description/>
  <cp:lastModifiedBy>Town Hall Staff</cp:lastModifiedBy>
  <cp:revision>2</cp:revision>
  <cp:lastPrinted>2021-01-12T20:47:00Z</cp:lastPrinted>
  <dcterms:created xsi:type="dcterms:W3CDTF">2021-01-21T23:54:00Z</dcterms:created>
  <dcterms:modified xsi:type="dcterms:W3CDTF">2021-01-21T23:54:00Z</dcterms:modified>
</cp:coreProperties>
</file>