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2D2A" w14:textId="49584521" w:rsidR="00556CFB" w:rsidRDefault="00556CFB" w:rsidP="00967AFB">
      <w:pPr>
        <w:spacing w:after="0"/>
        <w:jc w:val="center"/>
        <w:rPr>
          <w:b/>
          <w:bCs/>
          <w:sz w:val="24"/>
          <w:szCs w:val="24"/>
        </w:rPr>
      </w:pPr>
      <w:r>
        <w:rPr>
          <w:b/>
          <w:bCs/>
          <w:sz w:val="24"/>
          <w:szCs w:val="24"/>
        </w:rPr>
        <w:t>MINUTES</w:t>
      </w:r>
    </w:p>
    <w:p w14:paraId="4E92A347" w14:textId="424AA2BE" w:rsidR="00967AFB" w:rsidRPr="004424C5" w:rsidRDefault="00967AFB" w:rsidP="00967AFB">
      <w:pPr>
        <w:spacing w:after="0"/>
        <w:jc w:val="center"/>
        <w:rPr>
          <w:b/>
          <w:bCs/>
          <w:sz w:val="24"/>
          <w:szCs w:val="24"/>
        </w:rPr>
      </w:pPr>
      <w:r w:rsidRPr="004424C5">
        <w:rPr>
          <w:b/>
          <w:bCs/>
          <w:sz w:val="24"/>
          <w:szCs w:val="24"/>
        </w:rPr>
        <w:t>Towns of Great Barrington, Lee, Lenox, Sheffield, and Stockbridge</w:t>
      </w:r>
    </w:p>
    <w:p w14:paraId="00F0AE4D" w14:textId="77777777" w:rsidR="00967AFB" w:rsidRDefault="00967AFB" w:rsidP="00967AFB">
      <w:pPr>
        <w:spacing w:after="0"/>
        <w:jc w:val="center"/>
        <w:rPr>
          <w:b/>
          <w:bCs/>
          <w:sz w:val="24"/>
          <w:szCs w:val="24"/>
        </w:rPr>
      </w:pPr>
      <w:r w:rsidRPr="004424C5">
        <w:rPr>
          <w:b/>
          <w:bCs/>
          <w:sz w:val="24"/>
          <w:szCs w:val="24"/>
        </w:rPr>
        <w:t>Five Town Cable Advisory Committee</w:t>
      </w:r>
      <w:r>
        <w:rPr>
          <w:b/>
          <w:bCs/>
          <w:sz w:val="24"/>
          <w:szCs w:val="24"/>
        </w:rPr>
        <w:t xml:space="preserve"> </w:t>
      </w:r>
    </w:p>
    <w:p w14:paraId="2C5B7A0B" w14:textId="04005926" w:rsidR="00967AFB" w:rsidRDefault="00967AFB" w:rsidP="00967AFB">
      <w:pPr>
        <w:spacing w:after="0"/>
        <w:jc w:val="center"/>
        <w:rPr>
          <w:b/>
          <w:bCs/>
          <w:sz w:val="24"/>
          <w:szCs w:val="24"/>
        </w:rPr>
      </w:pPr>
      <w:r>
        <w:rPr>
          <w:b/>
          <w:bCs/>
          <w:sz w:val="24"/>
          <w:szCs w:val="24"/>
        </w:rPr>
        <w:t>Subcommittee for negotiations of Renewal Cable TV License with Charter Communications</w:t>
      </w:r>
    </w:p>
    <w:p w14:paraId="1C68BF87" w14:textId="0FE93275" w:rsidR="00E11017" w:rsidRPr="00634470" w:rsidRDefault="00E11017" w:rsidP="00967AFB">
      <w:pPr>
        <w:spacing w:after="0"/>
        <w:jc w:val="center"/>
      </w:pPr>
      <w:r>
        <w:rPr>
          <w:b/>
          <w:bCs/>
          <w:sz w:val="24"/>
          <w:szCs w:val="24"/>
        </w:rPr>
        <w:t>Lenox Town Hall Auditorium</w:t>
      </w:r>
    </w:p>
    <w:p w14:paraId="675CEA2D" w14:textId="026B935E" w:rsidR="006409B4" w:rsidRDefault="004E4CBD" w:rsidP="008E1AB5">
      <w:pPr>
        <w:spacing w:after="0"/>
        <w:ind w:firstLine="720"/>
        <w:jc w:val="center"/>
        <w:rPr>
          <w:b/>
          <w:bCs/>
        </w:rPr>
      </w:pPr>
      <w:r>
        <w:rPr>
          <w:b/>
          <w:bCs/>
        </w:rPr>
        <w:t>Friday April 21</w:t>
      </w:r>
      <w:r w:rsidR="00967AFB">
        <w:rPr>
          <w:b/>
          <w:bCs/>
        </w:rPr>
        <w:t xml:space="preserve">, 2023 at </w:t>
      </w:r>
      <w:r>
        <w:rPr>
          <w:b/>
          <w:bCs/>
        </w:rPr>
        <w:t>10:00am</w:t>
      </w:r>
    </w:p>
    <w:p w14:paraId="6256E82E" w14:textId="77777777" w:rsidR="008E1AB5" w:rsidRPr="00B34E03" w:rsidRDefault="008E1AB5" w:rsidP="008E1AB5">
      <w:pPr>
        <w:spacing w:after="0"/>
        <w:ind w:firstLine="720"/>
        <w:jc w:val="center"/>
        <w:rPr>
          <w:b/>
          <w:bCs/>
        </w:rPr>
      </w:pPr>
    </w:p>
    <w:p w14:paraId="7290BBFA" w14:textId="77777777" w:rsidR="006409B4" w:rsidRDefault="006409B4" w:rsidP="006409B4">
      <w:pPr>
        <w:spacing w:after="0"/>
      </w:pPr>
      <w:r w:rsidRPr="00B34E03">
        <w:rPr>
          <w:b/>
          <w:bCs/>
        </w:rPr>
        <w:t>Subcommittee members present</w:t>
      </w:r>
      <w:r>
        <w:t>: Linda Miller, Chair</w:t>
      </w:r>
    </w:p>
    <w:p w14:paraId="35885AC9" w14:textId="77777777" w:rsidR="006409B4" w:rsidRDefault="006409B4" w:rsidP="006409B4">
      <w:pPr>
        <w:spacing w:after="0"/>
      </w:pPr>
      <w:r>
        <w:tab/>
      </w:r>
      <w:r>
        <w:tab/>
      </w:r>
      <w:r>
        <w:tab/>
      </w:r>
      <w:r>
        <w:tab/>
        <w:t xml:space="preserve">     Dennis </w:t>
      </w:r>
      <w:proofErr w:type="spellStart"/>
      <w:r>
        <w:t>Arseneau</w:t>
      </w:r>
      <w:proofErr w:type="spellEnd"/>
    </w:p>
    <w:p w14:paraId="4B0F9953" w14:textId="77777777" w:rsidR="006409B4" w:rsidRDefault="006409B4" w:rsidP="006409B4">
      <w:pPr>
        <w:spacing w:after="0"/>
      </w:pPr>
      <w:r>
        <w:tab/>
      </w:r>
      <w:r>
        <w:tab/>
      </w:r>
      <w:r>
        <w:tab/>
      </w:r>
      <w:r>
        <w:tab/>
        <w:t xml:space="preserve">     Rene Wood</w:t>
      </w:r>
    </w:p>
    <w:p w14:paraId="3079E9DB" w14:textId="77777777" w:rsidR="006409B4" w:rsidRDefault="006409B4" w:rsidP="006409B4">
      <w:pPr>
        <w:spacing w:after="0"/>
        <w:jc w:val="center"/>
      </w:pPr>
    </w:p>
    <w:p w14:paraId="500D5531" w14:textId="72F55ECC" w:rsidR="006409B4" w:rsidRDefault="006409B4" w:rsidP="006409B4">
      <w:pPr>
        <w:spacing w:after="0"/>
      </w:pPr>
      <w:r>
        <w:t xml:space="preserve">The meeting was called to order by Chair L. Miller at </w:t>
      </w:r>
      <w:r w:rsidR="004E4CBD">
        <w:t>10:00am</w:t>
      </w:r>
      <w:r>
        <w:t xml:space="preserve">. </w:t>
      </w:r>
    </w:p>
    <w:p w14:paraId="598CFB13" w14:textId="1088F198" w:rsidR="001911F9" w:rsidRDefault="001911F9" w:rsidP="006409B4">
      <w:pPr>
        <w:spacing w:after="0"/>
      </w:pPr>
    </w:p>
    <w:p w14:paraId="70A8FC61" w14:textId="58E27B65" w:rsidR="001911F9" w:rsidRPr="001911F9" w:rsidRDefault="001911F9" w:rsidP="001911F9">
      <w:pPr>
        <w:spacing w:after="0"/>
      </w:pPr>
      <w:r>
        <w:t xml:space="preserve">Minutes of </w:t>
      </w:r>
      <w:r w:rsidR="003464CE">
        <w:t>3/</w:t>
      </w:r>
      <w:r w:rsidR="004E4CBD">
        <w:t>27</w:t>
      </w:r>
      <w:r w:rsidR="00073A7E">
        <w:t>/23 were reviewed</w:t>
      </w:r>
      <w:r w:rsidR="004E4CBD">
        <w:t>.</w:t>
      </w:r>
      <w:r w:rsidR="00000EEF">
        <w:t xml:space="preserve"> </w:t>
      </w:r>
      <w:r w:rsidR="00073A7E">
        <w:t xml:space="preserve"> </w:t>
      </w:r>
      <w:r w:rsidR="00073A7E" w:rsidRPr="00073A7E">
        <w:rPr>
          <w:b/>
          <w:bCs/>
          <w:i/>
          <w:iCs/>
          <w:u w:val="single"/>
        </w:rPr>
        <w:t xml:space="preserve">A motion made by </w:t>
      </w:r>
      <w:r w:rsidR="004E4CBD">
        <w:rPr>
          <w:b/>
          <w:bCs/>
          <w:i/>
          <w:iCs/>
          <w:u w:val="single"/>
        </w:rPr>
        <w:t>R. Wood</w:t>
      </w:r>
      <w:r w:rsidR="00073A7E" w:rsidRPr="00073A7E">
        <w:rPr>
          <w:b/>
          <w:bCs/>
          <w:i/>
          <w:iCs/>
          <w:u w:val="single"/>
        </w:rPr>
        <w:t xml:space="preserve"> to accept </w:t>
      </w:r>
      <w:r w:rsidR="003464CE">
        <w:rPr>
          <w:b/>
          <w:bCs/>
          <w:i/>
          <w:iCs/>
          <w:u w:val="single"/>
        </w:rPr>
        <w:t>the</w:t>
      </w:r>
      <w:r w:rsidR="00073A7E" w:rsidRPr="00073A7E">
        <w:rPr>
          <w:b/>
          <w:bCs/>
          <w:i/>
          <w:iCs/>
          <w:u w:val="single"/>
        </w:rPr>
        <w:t xml:space="preserve"> minutes as</w:t>
      </w:r>
      <w:r w:rsidR="00021A60">
        <w:rPr>
          <w:b/>
          <w:bCs/>
          <w:i/>
          <w:iCs/>
          <w:u w:val="single"/>
        </w:rPr>
        <w:t xml:space="preserve"> presented</w:t>
      </w:r>
      <w:r w:rsidR="00073A7E" w:rsidRPr="00073A7E">
        <w:rPr>
          <w:b/>
          <w:bCs/>
          <w:i/>
          <w:iCs/>
          <w:u w:val="single"/>
        </w:rPr>
        <w:t xml:space="preserve">, seconded by </w:t>
      </w:r>
      <w:r w:rsidR="004E4CBD" w:rsidRPr="004E4CBD">
        <w:rPr>
          <w:b/>
          <w:bCs/>
          <w:i/>
          <w:iCs/>
          <w:u w:val="single"/>
        </w:rPr>
        <w:t>D</w:t>
      </w:r>
      <w:r w:rsidR="004E4CBD">
        <w:rPr>
          <w:b/>
          <w:bCs/>
          <w:i/>
          <w:iCs/>
          <w:u w:val="single"/>
        </w:rPr>
        <w:t xml:space="preserve">. </w:t>
      </w:r>
      <w:proofErr w:type="spellStart"/>
      <w:r w:rsidR="004E4CBD" w:rsidRPr="004E4CBD">
        <w:rPr>
          <w:b/>
          <w:bCs/>
          <w:i/>
          <w:iCs/>
          <w:u w:val="single"/>
        </w:rPr>
        <w:t>Arseneau</w:t>
      </w:r>
      <w:proofErr w:type="spellEnd"/>
      <w:r w:rsidR="00073A7E" w:rsidRPr="00073A7E">
        <w:rPr>
          <w:b/>
          <w:bCs/>
          <w:i/>
          <w:iCs/>
          <w:u w:val="single"/>
        </w:rPr>
        <w:t>, was approved unanimously.</w:t>
      </w:r>
    </w:p>
    <w:p w14:paraId="277F8A2A" w14:textId="4BEA0F66" w:rsidR="00C9798E" w:rsidRDefault="00C9798E" w:rsidP="001911F9">
      <w:pPr>
        <w:spacing w:after="0"/>
        <w:rPr>
          <w:rFonts w:cstheme="minorHAnsi"/>
          <w:color w:val="000000"/>
        </w:rPr>
      </w:pPr>
    </w:p>
    <w:p w14:paraId="7736ACE1" w14:textId="493C7210" w:rsidR="00082127" w:rsidRDefault="00082127" w:rsidP="001911F9">
      <w:pPr>
        <w:spacing w:after="0"/>
      </w:pPr>
      <w:r>
        <w:rPr>
          <w:rFonts w:cstheme="minorHAnsi"/>
          <w:color w:val="000000"/>
        </w:rPr>
        <w:t xml:space="preserve">The revised PEG capital plan for years 1-5 was reviewed. </w:t>
      </w:r>
      <w:r>
        <w:t>D.</w:t>
      </w:r>
      <w:r>
        <w:t xml:space="preserve"> </w:t>
      </w:r>
      <w:proofErr w:type="spellStart"/>
      <w:r>
        <w:t>Arseneau</w:t>
      </w:r>
      <w:proofErr w:type="spellEnd"/>
      <w:r>
        <w:t xml:space="preserve"> emailed Spectrum lead negotiators both the revised  capital plan and the equipment specifications/documentation. This will allow Spectrum to review the revised list by the 4/26 negotiating session.</w:t>
      </w:r>
    </w:p>
    <w:p w14:paraId="52AFABDC" w14:textId="77777777" w:rsidR="00082127" w:rsidRDefault="00082127" w:rsidP="001911F9">
      <w:pPr>
        <w:spacing w:after="0"/>
      </w:pPr>
    </w:p>
    <w:p w14:paraId="7D5F93B6" w14:textId="293A7D8C" w:rsidR="00082127" w:rsidRDefault="00082127" w:rsidP="001911F9">
      <w:pPr>
        <w:spacing w:after="0"/>
      </w:pPr>
      <w:r>
        <w:t xml:space="preserve">The group discussed approaches for PEG capital needs for years 6-10. R. Fredericks has been asked to estimate such requirements based on in-place equipment which will need replacement within that timeframe. Another option discussed was an addition to the PEG capital section, stating that the contract will be reopened at the end of year 5 to address such needs for years 6-10. R. Wood volunteered to draft such a sentence.  The group felt they were close to finalizing PEG capital requirements for years 1 -5 with Spectrum.  Scott will need to provide feedback from his site visit, if </w:t>
      </w:r>
      <w:proofErr w:type="gramStart"/>
      <w:r>
        <w:t>any, once</w:t>
      </w:r>
      <w:proofErr w:type="gramEnd"/>
      <w:r>
        <w:t xml:space="preserve"> he is available to do so.</w:t>
      </w:r>
    </w:p>
    <w:p w14:paraId="49057165" w14:textId="77777777" w:rsidR="00082127" w:rsidRDefault="00082127" w:rsidP="001911F9">
      <w:pPr>
        <w:spacing w:after="0"/>
      </w:pPr>
    </w:p>
    <w:p w14:paraId="424FD022" w14:textId="760E3173" w:rsidR="00082127" w:rsidRDefault="00203AD3" w:rsidP="001911F9">
      <w:pPr>
        <w:spacing w:after="0"/>
      </w:pPr>
      <w:r>
        <w:t>The group reviewed draft articles 4 and 6 using R. Wood’s markup as a reference point.  The federal and state definition of “competition” were reviewed, with the group citing the inaccuracy of that definition when applied to the five towns making up the % Town Cable Advisory Committee.</w:t>
      </w:r>
    </w:p>
    <w:p w14:paraId="4D9399C0" w14:textId="77777777" w:rsidR="00082127" w:rsidRDefault="00082127" w:rsidP="001911F9">
      <w:pPr>
        <w:spacing w:after="0"/>
      </w:pPr>
    </w:p>
    <w:p w14:paraId="2E7DB8FC" w14:textId="77777777" w:rsidR="00082127" w:rsidRDefault="00082127" w:rsidP="001911F9">
      <w:pPr>
        <w:spacing w:after="0"/>
        <w:rPr>
          <w:rFonts w:cstheme="minorHAnsi"/>
          <w:color w:val="000000"/>
        </w:rPr>
      </w:pPr>
    </w:p>
    <w:p w14:paraId="3464DFEC" w14:textId="77777777" w:rsidR="00082127" w:rsidRDefault="00082127" w:rsidP="001911F9">
      <w:pPr>
        <w:spacing w:after="0"/>
        <w:rPr>
          <w:rFonts w:cstheme="minorHAnsi"/>
          <w:color w:val="000000"/>
        </w:rPr>
      </w:pPr>
    </w:p>
    <w:p w14:paraId="20E9081A" w14:textId="77777777" w:rsidR="00082127" w:rsidRDefault="00082127" w:rsidP="001911F9">
      <w:pPr>
        <w:spacing w:after="0"/>
        <w:rPr>
          <w:rFonts w:cstheme="minorHAnsi"/>
          <w:color w:val="000000"/>
        </w:rPr>
      </w:pPr>
    </w:p>
    <w:p w14:paraId="43A06D23" w14:textId="77777777" w:rsidR="00082127" w:rsidRDefault="00082127" w:rsidP="001911F9">
      <w:pPr>
        <w:spacing w:after="0"/>
        <w:rPr>
          <w:rFonts w:cstheme="minorHAnsi"/>
          <w:color w:val="000000"/>
        </w:rPr>
      </w:pPr>
    </w:p>
    <w:p w14:paraId="4EDFA50D" w14:textId="26E894C7" w:rsidR="006E1994" w:rsidRDefault="008A36E4" w:rsidP="001911F9">
      <w:pPr>
        <w:spacing w:after="0"/>
        <w:rPr>
          <w:rFonts w:cstheme="minorHAnsi"/>
          <w:color w:val="000000"/>
        </w:rPr>
      </w:pPr>
      <w:r>
        <w:rPr>
          <w:rFonts w:cstheme="minorHAnsi"/>
          <w:color w:val="000000"/>
        </w:rPr>
        <w:t xml:space="preserve">The subcommittee discussed the upcoming renegotiation of the Access Agreement with CTSB; D. </w:t>
      </w:r>
      <w:proofErr w:type="spellStart"/>
      <w:r>
        <w:rPr>
          <w:rFonts w:cstheme="minorHAnsi"/>
          <w:color w:val="000000"/>
        </w:rPr>
        <w:t>Arseneau</w:t>
      </w:r>
      <w:proofErr w:type="spellEnd"/>
      <w:r>
        <w:rPr>
          <w:rFonts w:cstheme="minorHAnsi"/>
          <w:color w:val="000000"/>
        </w:rPr>
        <w:t xml:space="preserve"> shared his thoughts, as did R. Wood. Specific items</w:t>
      </w:r>
      <w:r w:rsidR="006A0F4B">
        <w:rPr>
          <w:rFonts w:cstheme="minorHAnsi"/>
          <w:color w:val="000000"/>
        </w:rPr>
        <w:t xml:space="preserve"> were reviewed</w:t>
      </w:r>
      <w:r>
        <w:rPr>
          <w:rFonts w:cstheme="minorHAnsi"/>
          <w:color w:val="000000"/>
        </w:rPr>
        <w:t>, as well as th</w:t>
      </w:r>
      <w:r w:rsidR="006A0F4B">
        <w:rPr>
          <w:rFonts w:cstheme="minorHAnsi"/>
          <w:color w:val="000000"/>
        </w:rPr>
        <w:t>e agenda</w:t>
      </w:r>
      <w:r>
        <w:rPr>
          <w:rFonts w:cstheme="minorHAnsi"/>
          <w:color w:val="000000"/>
        </w:rPr>
        <w:t xml:space="preserve"> for the upcoming meeting on 3/30 at 11am with CTSB</w:t>
      </w:r>
      <w:r w:rsidR="00107665">
        <w:rPr>
          <w:rFonts w:cstheme="minorHAnsi"/>
          <w:color w:val="000000"/>
        </w:rPr>
        <w:t xml:space="preserve"> team, including R. Fredericks and several CTSB board members. </w:t>
      </w:r>
    </w:p>
    <w:p w14:paraId="09732890" w14:textId="77777777" w:rsidR="00082127" w:rsidRDefault="00082127" w:rsidP="001911F9">
      <w:pPr>
        <w:spacing w:after="0"/>
        <w:rPr>
          <w:rFonts w:cstheme="minorHAnsi"/>
          <w:color w:val="000000"/>
        </w:rPr>
      </w:pPr>
    </w:p>
    <w:p w14:paraId="4A252D1A" w14:textId="70FC8FBC" w:rsidR="006E1994" w:rsidRDefault="006E1994" w:rsidP="001911F9">
      <w:pPr>
        <w:spacing w:after="0"/>
        <w:rPr>
          <w:rFonts w:cstheme="minorHAnsi"/>
          <w:color w:val="000000"/>
        </w:rPr>
      </w:pPr>
      <w:r>
        <w:rPr>
          <w:rFonts w:cstheme="minorHAnsi"/>
          <w:color w:val="000000"/>
        </w:rPr>
        <w:t>Article</w:t>
      </w:r>
      <w:r w:rsidR="00107665">
        <w:rPr>
          <w:rFonts w:cstheme="minorHAnsi"/>
          <w:color w:val="000000"/>
        </w:rPr>
        <w:t xml:space="preserve"> 5</w:t>
      </w:r>
      <w:r w:rsidR="00000EEF">
        <w:rPr>
          <w:rFonts w:cstheme="minorHAnsi"/>
          <w:color w:val="000000"/>
        </w:rPr>
        <w:t xml:space="preserve"> </w:t>
      </w:r>
      <w:r>
        <w:rPr>
          <w:rFonts w:cstheme="minorHAnsi"/>
          <w:color w:val="000000"/>
        </w:rPr>
        <w:t>w</w:t>
      </w:r>
      <w:r w:rsidR="00000EEF">
        <w:rPr>
          <w:rFonts w:cstheme="minorHAnsi"/>
          <w:color w:val="000000"/>
        </w:rPr>
        <w:t xml:space="preserve">as reviewed in preparation for the negotiating meeting on 3/29/23 at 3pm. </w:t>
      </w:r>
    </w:p>
    <w:p w14:paraId="4A6989DE" w14:textId="77777777" w:rsidR="004C3C4B" w:rsidRDefault="004C3C4B" w:rsidP="001911F9">
      <w:pPr>
        <w:spacing w:after="0"/>
        <w:rPr>
          <w:rFonts w:cstheme="minorHAnsi"/>
          <w:color w:val="000000"/>
        </w:rPr>
      </w:pPr>
    </w:p>
    <w:p w14:paraId="6D5D9A3D" w14:textId="5228A7B5" w:rsidR="00EE1AFB" w:rsidRDefault="007656CD" w:rsidP="001911F9">
      <w:pPr>
        <w:spacing w:after="0"/>
        <w:rPr>
          <w:rFonts w:cstheme="minorHAnsi"/>
          <w:color w:val="000000"/>
        </w:rPr>
      </w:pPr>
      <w:r>
        <w:rPr>
          <w:rFonts w:cstheme="minorHAnsi"/>
          <w:color w:val="000000"/>
        </w:rPr>
        <w:t xml:space="preserve">The </w:t>
      </w:r>
      <w:r w:rsidR="00000EEF">
        <w:rPr>
          <w:rFonts w:cstheme="minorHAnsi"/>
          <w:color w:val="000000"/>
        </w:rPr>
        <w:t xml:space="preserve">next subcommittee meeting was </w:t>
      </w:r>
      <w:r w:rsidR="004E4CBD">
        <w:rPr>
          <w:rFonts w:cstheme="minorHAnsi"/>
          <w:color w:val="000000"/>
        </w:rPr>
        <w:t>not set.</w:t>
      </w:r>
    </w:p>
    <w:p w14:paraId="07E5AAB7" w14:textId="10D2DEAA" w:rsidR="008E1AB5" w:rsidRDefault="008E1AB5" w:rsidP="00C9798E">
      <w:pPr>
        <w:pStyle w:val="xmsonormal"/>
        <w:shd w:val="clear" w:color="auto" w:fill="FFFFFF"/>
        <w:spacing w:before="0" w:beforeAutospacing="0" w:after="0" w:afterAutospacing="0"/>
        <w:rPr>
          <w:rFonts w:asciiTheme="minorHAnsi" w:hAnsiTheme="minorHAnsi" w:cstheme="minorHAnsi"/>
          <w:color w:val="000000"/>
          <w:sz w:val="22"/>
          <w:szCs w:val="22"/>
        </w:rPr>
      </w:pPr>
    </w:p>
    <w:p w14:paraId="04B4CB5F" w14:textId="1CC230F3" w:rsidR="008E1AB5" w:rsidRPr="00303E15" w:rsidRDefault="008E1AB5" w:rsidP="00C9798E">
      <w:pPr>
        <w:pStyle w:val="xmsonormal"/>
        <w:shd w:val="clear" w:color="auto" w:fill="FFFFFF"/>
        <w:spacing w:before="0" w:beforeAutospacing="0" w:after="0" w:afterAutospacing="0"/>
        <w:rPr>
          <w:rFonts w:asciiTheme="minorHAnsi" w:hAnsiTheme="minorHAnsi" w:cstheme="minorHAnsi"/>
          <w:b/>
          <w:bCs/>
          <w:i/>
          <w:iCs/>
          <w:color w:val="000000"/>
          <w:sz w:val="22"/>
          <w:szCs w:val="22"/>
          <w:u w:val="single"/>
        </w:rPr>
      </w:pPr>
      <w:r>
        <w:rPr>
          <w:rFonts w:asciiTheme="minorHAnsi" w:hAnsiTheme="minorHAnsi" w:cstheme="minorHAnsi"/>
          <w:color w:val="000000"/>
          <w:sz w:val="22"/>
          <w:szCs w:val="22"/>
        </w:rPr>
        <w:t xml:space="preserve">The meeting ended at </w:t>
      </w:r>
      <w:r w:rsidR="00082127">
        <w:rPr>
          <w:rFonts w:asciiTheme="minorHAnsi" w:hAnsiTheme="minorHAnsi" w:cstheme="minorHAnsi"/>
          <w:color w:val="000000"/>
          <w:sz w:val="22"/>
          <w:szCs w:val="22"/>
        </w:rPr>
        <w:t>11:07a</w:t>
      </w:r>
      <w:r w:rsidR="00073A7E">
        <w:rPr>
          <w:rFonts w:asciiTheme="minorHAnsi" w:hAnsiTheme="minorHAnsi" w:cstheme="minorHAnsi"/>
          <w:color w:val="000000"/>
          <w:sz w:val="22"/>
          <w:szCs w:val="22"/>
        </w:rPr>
        <w:t>m</w:t>
      </w:r>
      <w:r>
        <w:rPr>
          <w:rFonts w:asciiTheme="minorHAnsi" w:hAnsiTheme="minorHAnsi" w:cstheme="minorHAnsi"/>
          <w:color w:val="000000"/>
          <w:sz w:val="22"/>
          <w:szCs w:val="22"/>
        </w:rPr>
        <w:t xml:space="preserve"> on </w:t>
      </w:r>
      <w:r w:rsidRPr="00303E15">
        <w:rPr>
          <w:rFonts w:asciiTheme="minorHAnsi" w:hAnsiTheme="minorHAnsi" w:cstheme="minorHAnsi"/>
          <w:b/>
          <w:bCs/>
          <w:i/>
          <w:iCs/>
          <w:color w:val="000000"/>
          <w:sz w:val="22"/>
          <w:szCs w:val="22"/>
          <w:u w:val="single"/>
        </w:rPr>
        <w:t xml:space="preserve">a motion by </w:t>
      </w:r>
      <w:r w:rsidR="003464CE">
        <w:rPr>
          <w:rFonts w:asciiTheme="minorHAnsi" w:hAnsiTheme="minorHAnsi" w:cstheme="minorHAnsi"/>
          <w:b/>
          <w:bCs/>
          <w:i/>
          <w:iCs/>
          <w:color w:val="000000"/>
          <w:sz w:val="22"/>
          <w:szCs w:val="22"/>
          <w:u w:val="single"/>
        </w:rPr>
        <w:t>R. Wood</w:t>
      </w:r>
      <w:r w:rsidRPr="00303E15">
        <w:rPr>
          <w:rFonts w:asciiTheme="minorHAnsi" w:hAnsiTheme="minorHAnsi" w:cstheme="minorHAnsi"/>
          <w:b/>
          <w:bCs/>
          <w:i/>
          <w:iCs/>
          <w:color w:val="000000"/>
          <w:sz w:val="22"/>
          <w:szCs w:val="22"/>
          <w:u w:val="single"/>
        </w:rPr>
        <w:t xml:space="preserve">, seconded by </w:t>
      </w:r>
      <w:r w:rsidR="003464CE" w:rsidRPr="00303E15">
        <w:rPr>
          <w:rFonts w:asciiTheme="minorHAnsi" w:hAnsiTheme="minorHAnsi" w:cstheme="minorHAnsi"/>
          <w:b/>
          <w:bCs/>
          <w:i/>
          <w:iCs/>
          <w:color w:val="000000"/>
          <w:sz w:val="22"/>
          <w:szCs w:val="22"/>
          <w:u w:val="single"/>
        </w:rPr>
        <w:t xml:space="preserve">D. </w:t>
      </w:r>
      <w:proofErr w:type="spellStart"/>
      <w:r w:rsidR="003464CE" w:rsidRPr="00303E15">
        <w:rPr>
          <w:rFonts w:asciiTheme="minorHAnsi" w:hAnsiTheme="minorHAnsi" w:cstheme="minorHAnsi"/>
          <w:b/>
          <w:bCs/>
          <w:i/>
          <w:iCs/>
          <w:color w:val="000000"/>
          <w:sz w:val="22"/>
          <w:szCs w:val="22"/>
          <w:u w:val="single"/>
        </w:rPr>
        <w:t>Arseneau</w:t>
      </w:r>
      <w:proofErr w:type="spellEnd"/>
      <w:r w:rsidRPr="00303E15">
        <w:rPr>
          <w:rFonts w:asciiTheme="minorHAnsi" w:hAnsiTheme="minorHAnsi" w:cstheme="minorHAnsi"/>
          <w:b/>
          <w:bCs/>
          <w:i/>
          <w:iCs/>
          <w:color w:val="000000"/>
          <w:sz w:val="22"/>
          <w:szCs w:val="22"/>
          <w:u w:val="single"/>
        </w:rPr>
        <w:t xml:space="preserve">, and unanimously approved. </w:t>
      </w:r>
    </w:p>
    <w:p w14:paraId="068175D1" w14:textId="3EAE4E75" w:rsidR="00C9798E" w:rsidRDefault="00C9798E" w:rsidP="00C9798E">
      <w:pPr>
        <w:pStyle w:val="xmsonormal"/>
        <w:shd w:val="clear" w:color="auto" w:fill="FFFFFF"/>
        <w:spacing w:before="0" w:beforeAutospacing="0" w:after="0" w:afterAutospacing="0"/>
        <w:rPr>
          <w:rFonts w:asciiTheme="minorHAnsi" w:hAnsiTheme="minorHAnsi" w:cstheme="minorHAnsi"/>
          <w:color w:val="000000"/>
          <w:sz w:val="22"/>
          <w:szCs w:val="22"/>
        </w:rPr>
      </w:pPr>
    </w:p>
    <w:p w14:paraId="5B7F4020" w14:textId="77777777" w:rsidR="006409B4" w:rsidRDefault="006409B4" w:rsidP="006409B4">
      <w:pPr>
        <w:spacing w:after="0"/>
      </w:pPr>
      <w:r>
        <w:t>Respectfully submitted,</w:t>
      </w:r>
    </w:p>
    <w:p w14:paraId="59C63C28" w14:textId="77777777" w:rsidR="006409B4" w:rsidRDefault="006409B4" w:rsidP="006409B4">
      <w:pPr>
        <w:spacing w:after="0"/>
      </w:pPr>
      <w:r>
        <w:t>Rene C. Wood</w:t>
      </w:r>
    </w:p>
    <w:p w14:paraId="24FEB096" w14:textId="77777777" w:rsidR="006409B4" w:rsidRDefault="006409B4" w:rsidP="006409B4">
      <w:pPr>
        <w:spacing w:after="0"/>
      </w:pPr>
      <w:r>
        <w:t>Sheffield delegate to Five Town Cable Advisory Committee</w:t>
      </w:r>
    </w:p>
    <w:p w14:paraId="7D74F0ED" w14:textId="2423DA68" w:rsidR="006409B4" w:rsidRDefault="006409B4"/>
    <w:p w14:paraId="25CF9EB4" w14:textId="6723E51B" w:rsidR="006409B4" w:rsidRDefault="006409B4" w:rsidP="006409B4">
      <w:pPr>
        <w:spacing w:after="0"/>
      </w:pPr>
      <w:r>
        <w:t xml:space="preserve">Documents </w:t>
      </w:r>
      <w:r w:rsidR="00073A7E">
        <w:t>used at</w:t>
      </w:r>
      <w:r>
        <w:t xml:space="preserve"> the meeting:</w:t>
      </w:r>
    </w:p>
    <w:p w14:paraId="3FF37A07" w14:textId="095F9F11" w:rsidR="00073A7E" w:rsidRDefault="00073A7E" w:rsidP="003464CE">
      <w:pPr>
        <w:pStyle w:val="ListParagraph"/>
        <w:numPr>
          <w:ilvl w:val="0"/>
          <w:numId w:val="3"/>
        </w:numPr>
        <w:spacing w:after="0"/>
      </w:pPr>
      <w:r w:rsidRPr="003464CE">
        <w:rPr>
          <w:rFonts w:cstheme="minorHAnsi"/>
          <w:color w:val="000000"/>
        </w:rPr>
        <w:t xml:space="preserve">Agenda for </w:t>
      </w:r>
      <w:r w:rsidR="004E4CBD">
        <w:rPr>
          <w:rFonts w:cstheme="minorHAnsi"/>
          <w:color w:val="000000"/>
        </w:rPr>
        <w:t>4/12</w:t>
      </w:r>
      <w:r w:rsidR="003464CE" w:rsidRPr="003464CE">
        <w:rPr>
          <w:rFonts w:cstheme="minorHAnsi"/>
          <w:color w:val="000000"/>
        </w:rPr>
        <w:t>/</w:t>
      </w:r>
      <w:r w:rsidRPr="003464CE">
        <w:rPr>
          <w:rFonts w:cstheme="minorHAnsi"/>
          <w:color w:val="000000"/>
        </w:rPr>
        <w:t>23</w:t>
      </w:r>
    </w:p>
    <w:p w14:paraId="7B75D48E" w14:textId="39182169" w:rsidR="00857D08" w:rsidRDefault="00857D08" w:rsidP="003464CE">
      <w:pPr>
        <w:pStyle w:val="ListParagraph"/>
        <w:numPr>
          <w:ilvl w:val="0"/>
          <w:numId w:val="3"/>
        </w:numPr>
        <w:spacing w:after="0"/>
      </w:pPr>
      <w:r>
        <w:t xml:space="preserve">Minutes of </w:t>
      </w:r>
      <w:r w:rsidR="003464CE">
        <w:t>3/</w:t>
      </w:r>
      <w:r w:rsidR="004E4CBD">
        <w:t>27</w:t>
      </w:r>
      <w:r>
        <w:t xml:space="preserve">/23 </w:t>
      </w:r>
    </w:p>
    <w:p w14:paraId="0E7E7EB5" w14:textId="75132F04" w:rsidR="006409B4" w:rsidRDefault="004E4CBD" w:rsidP="003464CE">
      <w:pPr>
        <w:pStyle w:val="ListParagraph"/>
        <w:numPr>
          <w:ilvl w:val="0"/>
          <w:numId w:val="3"/>
        </w:numPr>
        <w:spacing w:after="0"/>
      </w:pPr>
      <w:r>
        <w:t xml:space="preserve">Updated </w:t>
      </w:r>
      <w:r w:rsidR="003464CE">
        <w:t>CTSB PEG Capital request</w:t>
      </w:r>
      <w:r>
        <w:t xml:space="preserve"> </w:t>
      </w:r>
    </w:p>
    <w:p w14:paraId="434D1DF1" w14:textId="13BD89C4" w:rsidR="003464CE" w:rsidRDefault="003464CE" w:rsidP="003464CE">
      <w:pPr>
        <w:pStyle w:val="ListParagraph"/>
        <w:numPr>
          <w:ilvl w:val="0"/>
          <w:numId w:val="3"/>
        </w:numPr>
        <w:spacing w:after="0"/>
      </w:pPr>
      <w:r>
        <w:t>Proposed Cable TV renewal license</w:t>
      </w:r>
      <w:r w:rsidR="00D52289">
        <w:t xml:space="preserve">: </w:t>
      </w:r>
      <w:r>
        <w:t>Article</w:t>
      </w:r>
      <w:r w:rsidR="004E4CBD">
        <w:t>s 4 and 6</w:t>
      </w:r>
      <w:r>
        <w:t xml:space="preserve"> </w:t>
      </w:r>
    </w:p>
    <w:p w14:paraId="56183EAC" w14:textId="2A332DE5" w:rsidR="00082127" w:rsidRDefault="00082127" w:rsidP="003464CE">
      <w:pPr>
        <w:pStyle w:val="ListParagraph"/>
        <w:numPr>
          <w:ilvl w:val="0"/>
          <w:numId w:val="3"/>
        </w:numPr>
        <w:spacing w:after="0"/>
      </w:pPr>
      <w:r>
        <w:rPr>
          <w:rFonts w:cstheme="minorHAnsi"/>
          <w:color w:val="000000"/>
        </w:rPr>
        <w:t>Spectrum’s privacy policy</w:t>
      </w:r>
    </w:p>
    <w:sectPr w:rsidR="000821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EC19" w14:textId="77777777" w:rsidR="000B1E3B" w:rsidRDefault="000B1E3B" w:rsidP="00556CFB">
      <w:pPr>
        <w:spacing w:after="0" w:line="240" w:lineRule="auto"/>
      </w:pPr>
      <w:r>
        <w:separator/>
      </w:r>
    </w:p>
  </w:endnote>
  <w:endnote w:type="continuationSeparator" w:id="0">
    <w:p w14:paraId="6800722B" w14:textId="77777777" w:rsidR="000B1E3B" w:rsidRDefault="000B1E3B" w:rsidP="0055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B114" w14:textId="77777777" w:rsidR="00556CFB" w:rsidRDefault="00556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DD32" w14:textId="77777777" w:rsidR="00556CFB" w:rsidRDefault="00556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41D1" w14:textId="77777777" w:rsidR="00556CFB" w:rsidRDefault="00556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852AD" w14:textId="77777777" w:rsidR="000B1E3B" w:rsidRDefault="000B1E3B" w:rsidP="00556CFB">
      <w:pPr>
        <w:spacing w:after="0" w:line="240" w:lineRule="auto"/>
      </w:pPr>
      <w:r>
        <w:separator/>
      </w:r>
    </w:p>
  </w:footnote>
  <w:footnote w:type="continuationSeparator" w:id="0">
    <w:p w14:paraId="2054383B" w14:textId="77777777" w:rsidR="000B1E3B" w:rsidRDefault="000B1E3B" w:rsidP="00556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D52D" w14:textId="5F2477F6" w:rsidR="00556CFB" w:rsidRDefault="00556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FEE4" w14:textId="151AF522" w:rsidR="00556CFB" w:rsidRDefault="00556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2659" w14:textId="689960D3" w:rsidR="00556CFB" w:rsidRDefault="00556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728A2"/>
    <w:multiLevelType w:val="hybridMultilevel"/>
    <w:tmpl w:val="58F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46AFF"/>
    <w:multiLevelType w:val="hybridMultilevel"/>
    <w:tmpl w:val="0B68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06646"/>
    <w:multiLevelType w:val="hybridMultilevel"/>
    <w:tmpl w:val="9FFE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592372">
    <w:abstractNumId w:val="2"/>
  </w:num>
  <w:num w:numId="2" w16cid:durableId="900870980">
    <w:abstractNumId w:val="0"/>
  </w:num>
  <w:num w:numId="3" w16cid:durableId="1113747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B4"/>
    <w:rsid w:val="00000EEF"/>
    <w:rsid w:val="00021A60"/>
    <w:rsid w:val="00073A7E"/>
    <w:rsid w:val="000747DD"/>
    <w:rsid w:val="00082127"/>
    <w:rsid w:val="000B1E3B"/>
    <w:rsid w:val="00104C7F"/>
    <w:rsid w:val="00107665"/>
    <w:rsid w:val="001911F9"/>
    <w:rsid w:val="00203AD3"/>
    <w:rsid w:val="00303E15"/>
    <w:rsid w:val="003464CE"/>
    <w:rsid w:val="00370595"/>
    <w:rsid w:val="003F291D"/>
    <w:rsid w:val="00476568"/>
    <w:rsid w:val="004C3C4B"/>
    <w:rsid w:val="004E4CBD"/>
    <w:rsid w:val="004F601B"/>
    <w:rsid w:val="00537404"/>
    <w:rsid w:val="00556CFB"/>
    <w:rsid w:val="005E2D09"/>
    <w:rsid w:val="006409B4"/>
    <w:rsid w:val="006762B9"/>
    <w:rsid w:val="006A0F4B"/>
    <w:rsid w:val="006C68A7"/>
    <w:rsid w:val="006E1994"/>
    <w:rsid w:val="006E4979"/>
    <w:rsid w:val="007656CD"/>
    <w:rsid w:val="00857D08"/>
    <w:rsid w:val="008A36E4"/>
    <w:rsid w:val="008E12F3"/>
    <w:rsid w:val="008E1AB5"/>
    <w:rsid w:val="008E7AF4"/>
    <w:rsid w:val="00967AFB"/>
    <w:rsid w:val="00A7049D"/>
    <w:rsid w:val="00AD0204"/>
    <w:rsid w:val="00B20166"/>
    <w:rsid w:val="00C9798E"/>
    <w:rsid w:val="00D52289"/>
    <w:rsid w:val="00D85A9C"/>
    <w:rsid w:val="00E11017"/>
    <w:rsid w:val="00E237B0"/>
    <w:rsid w:val="00EA6EAB"/>
    <w:rsid w:val="00ED26C9"/>
    <w:rsid w:val="00EE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B3ACE"/>
  <w15:chartTrackingRefBased/>
  <w15:docId w15:val="{D1B53698-20F6-40C7-A1CA-6286C841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B4"/>
    <w:pPr>
      <w:ind w:left="720"/>
      <w:contextualSpacing/>
    </w:pPr>
  </w:style>
  <w:style w:type="paragraph" w:styleId="NormalWeb">
    <w:name w:val="Normal (Web)"/>
    <w:basedOn w:val="Normal"/>
    <w:uiPriority w:val="99"/>
    <w:semiHidden/>
    <w:unhideWhenUsed/>
    <w:rsid w:val="00967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67A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FB"/>
  </w:style>
  <w:style w:type="paragraph" w:styleId="Footer">
    <w:name w:val="footer"/>
    <w:basedOn w:val="Normal"/>
    <w:link w:val="FooterChar"/>
    <w:uiPriority w:val="99"/>
    <w:unhideWhenUsed/>
    <w:rsid w:val="00556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7971">
      <w:bodyDiv w:val="1"/>
      <w:marLeft w:val="0"/>
      <w:marRight w:val="0"/>
      <w:marTop w:val="0"/>
      <w:marBottom w:val="0"/>
      <w:divBdr>
        <w:top w:val="none" w:sz="0" w:space="0" w:color="auto"/>
        <w:left w:val="none" w:sz="0" w:space="0" w:color="auto"/>
        <w:bottom w:val="none" w:sz="0" w:space="0" w:color="auto"/>
        <w:right w:val="none" w:sz="0" w:space="0" w:color="auto"/>
      </w:divBdr>
    </w:div>
    <w:div w:id="11980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Sears</dc:creator>
  <cp:keywords/>
  <dc:description/>
  <cp:lastModifiedBy>Dennis Sears</cp:lastModifiedBy>
  <cp:revision>5</cp:revision>
  <cp:lastPrinted>2023-04-21T16:56:00Z</cp:lastPrinted>
  <dcterms:created xsi:type="dcterms:W3CDTF">2023-04-21T14:02:00Z</dcterms:created>
  <dcterms:modified xsi:type="dcterms:W3CDTF">2023-04-21T17:18:00Z</dcterms:modified>
</cp:coreProperties>
</file>