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940BA" w14:textId="77777777" w:rsidR="00A35EA6" w:rsidRPr="00A61C78" w:rsidRDefault="00FC49F6">
      <w:pPr>
        <w:rPr>
          <w:rFonts w:cs="Times New Roman (Body CS)"/>
          <w:b/>
        </w:rPr>
      </w:pPr>
      <w:r w:rsidRPr="00A61C78">
        <w:rPr>
          <w:rFonts w:cs="Times New Roman (Body CS)"/>
          <w:b/>
        </w:rPr>
        <w:t>Affordable Housing Trust Meeting</w:t>
      </w:r>
    </w:p>
    <w:p w14:paraId="4D5513C9" w14:textId="77777777" w:rsidR="00FC49F6" w:rsidRPr="00A61C78" w:rsidRDefault="009352B1">
      <w:pPr>
        <w:rPr>
          <w:rFonts w:cs="Times New Roman (Body CS)"/>
          <w:b/>
        </w:rPr>
      </w:pPr>
      <w:r>
        <w:rPr>
          <w:rFonts w:cs="Times New Roman (Body CS)"/>
          <w:b/>
        </w:rPr>
        <w:t>Wednesday, Oct. 1</w:t>
      </w:r>
      <w:r w:rsidR="00375EAD">
        <w:rPr>
          <w:rFonts w:cs="Times New Roman (Body CS)"/>
          <w:b/>
        </w:rPr>
        <w:t>4</w:t>
      </w:r>
      <w:r w:rsidR="00FC49F6" w:rsidRPr="00A61C78">
        <w:rPr>
          <w:rFonts w:cs="Times New Roman (Body CS)"/>
          <w:b/>
        </w:rPr>
        <w:t>, 2020</w:t>
      </w:r>
    </w:p>
    <w:p w14:paraId="53E4D55E" w14:textId="77777777" w:rsidR="002826BC" w:rsidRPr="00FF4CC0" w:rsidRDefault="002826BC" w:rsidP="002826BC">
      <w:pPr>
        <w:rPr>
          <w:rFonts w:cs="Times New Roman (Body CS)"/>
          <w:szCs w:val="22"/>
        </w:rPr>
      </w:pPr>
      <w:r w:rsidRPr="00FF4CC0">
        <w:rPr>
          <w:rFonts w:cs="Times New Roman (Body CS)"/>
          <w:szCs w:val="22"/>
        </w:rPr>
        <w:t>Virtual “Zoom” meeting</w:t>
      </w:r>
      <w:r w:rsidR="00635978">
        <w:rPr>
          <w:rFonts w:cs="Times New Roman (Body CS)"/>
          <w:szCs w:val="22"/>
        </w:rPr>
        <w:t xml:space="preserve"> at 6</w:t>
      </w:r>
      <w:r w:rsidRPr="00FF4CC0">
        <w:rPr>
          <w:rFonts w:cs="Times New Roman (Body CS)"/>
          <w:szCs w:val="22"/>
        </w:rPr>
        <w:t>pm</w:t>
      </w:r>
    </w:p>
    <w:p w14:paraId="0CDA5EB4" w14:textId="77777777" w:rsidR="00FC49F6" w:rsidRPr="00FF4CC0" w:rsidRDefault="00FC49F6" w:rsidP="002826BC">
      <w:pPr>
        <w:ind w:firstLine="720"/>
        <w:rPr>
          <w:rFonts w:cs="Times New Roman (Body CS)"/>
          <w:szCs w:val="22"/>
        </w:rPr>
      </w:pPr>
      <w:r w:rsidRPr="00FF4CC0">
        <w:rPr>
          <w:rFonts w:cs="Times New Roman (Body CS)"/>
          <w:szCs w:val="22"/>
        </w:rPr>
        <w:t>Hosted by Gwen Miller</w:t>
      </w:r>
      <w:r w:rsidR="008E4980">
        <w:rPr>
          <w:rFonts w:cs="Times New Roman (Body CS)"/>
          <w:szCs w:val="22"/>
        </w:rPr>
        <w:t xml:space="preserve"> (GM)</w:t>
      </w:r>
      <w:r w:rsidRPr="00FF4CC0">
        <w:rPr>
          <w:rFonts w:cs="Times New Roman (Body CS)"/>
          <w:szCs w:val="22"/>
        </w:rPr>
        <w:t>, Lenox Land Use Director/Town Planner</w:t>
      </w:r>
    </w:p>
    <w:p w14:paraId="306FD3EB" w14:textId="77777777" w:rsidR="00A64DE5" w:rsidRPr="00FF4CC0" w:rsidRDefault="002826BC" w:rsidP="00A64DE5">
      <w:pPr>
        <w:rPr>
          <w:rFonts w:cs="Times New Roman (Body CS)"/>
          <w:szCs w:val="22"/>
        </w:rPr>
      </w:pPr>
      <w:r w:rsidRPr="00A61C78">
        <w:rPr>
          <w:rFonts w:cs="Times New Roman (Body CS)"/>
          <w:b/>
          <w:szCs w:val="22"/>
          <w:u w:val="single"/>
        </w:rPr>
        <w:t>Trust Members Present</w:t>
      </w:r>
      <w:r w:rsidR="00FC49F6" w:rsidRPr="00FF4CC0">
        <w:rPr>
          <w:rFonts w:cs="Times New Roman (Body CS)"/>
          <w:szCs w:val="22"/>
        </w:rPr>
        <w:t>:</w:t>
      </w:r>
      <w:r w:rsidR="00D4500E" w:rsidRPr="00FF4CC0">
        <w:rPr>
          <w:rFonts w:cs="Times New Roman (Body CS)"/>
          <w:szCs w:val="22"/>
        </w:rPr>
        <w:t xml:space="preserve"> Chair MaryBeth Mitts</w:t>
      </w:r>
      <w:r w:rsidR="00362685">
        <w:rPr>
          <w:rFonts w:cs="Times New Roman (Body CS)"/>
          <w:szCs w:val="22"/>
        </w:rPr>
        <w:t xml:space="preserve"> (MBM)</w:t>
      </w:r>
      <w:r w:rsidR="006273C0">
        <w:rPr>
          <w:rFonts w:cs="Times New Roman (Body CS)"/>
          <w:szCs w:val="22"/>
        </w:rPr>
        <w:t xml:space="preserve">, </w:t>
      </w:r>
      <w:r w:rsidR="00635978">
        <w:rPr>
          <w:rFonts w:cs="Times New Roman (Body CS)"/>
          <w:szCs w:val="22"/>
        </w:rPr>
        <w:t xml:space="preserve">Julie </w:t>
      </w:r>
      <w:proofErr w:type="spellStart"/>
      <w:r w:rsidR="00635978">
        <w:rPr>
          <w:rFonts w:cs="Times New Roman (Body CS)"/>
          <w:szCs w:val="22"/>
        </w:rPr>
        <w:t>DiGrigoli</w:t>
      </w:r>
      <w:proofErr w:type="spellEnd"/>
      <w:r w:rsidR="00635978">
        <w:rPr>
          <w:rFonts w:cs="Times New Roman (Body CS)"/>
          <w:szCs w:val="22"/>
        </w:rPr>
        <w:t xml:space="preserve"> (JD), </w:t>
      </w:r>
      <w:r w:rsidR="00A64DE5">
        <w:rPr>
          <w:rFonts w:cs="Times New Roman (Body CS)"/>
          <w:szCs w:val="22"/>
        </w:rPr>
        <w:t xml:space="preserve">Jackie McNinch (JM), </w:t>
      </w:r>
    </w:p>
    <w:p w14:paraId="4D219E82" w14:textId="77777777" w:rsidR="002826BC" w:rsidRDefault="002826BC">
      <w:pPr>
        <w:rPr>
          <w:rFonts w:cs="Times New Roman (Body CS)"/>
          <w:szCs w:val="22"/>
        </w:rPr>
      </w:pPr>
      <w:r w:rsidRPr="00FF4CC0">
        <w:rPr>
          <w:rFonts w:cs="Times New Roman (Body CS)"/>
          <w:szCs w:val="22"/>
        </w:rPr>
        <w:t>Kate McNulty-Vaughan</w:t>
      </w:r>
      <w:r w:rsidR="00362685">
        <w:rPr>
          <w:rFonts w:cs="Times New Roman (Body CS)"/>
          <w:szCs w:val="22"/>
        </w:rPr>
        <w:t xml:space="preserve"> (KM-</w:t>
      </w:r>
      <w:r w:rsidR="006273C0">
        <w:rPr>
          <w:rFonts w:cs="Times New Roman (Body CS)"/>
          <w:szCs w:val="22"/>
        </w:rPr>
        <w:t>V</w:t>
      </w:r>
      <w:r w:rsidR="00362685">
        <w:rPr>
          <w:rFonts w:cs="Times New Roman (Body CS)"/>
          <w:szCs w:val="22"/>
        </w:rPr>
        <w:t>)</w:t>
      </w:r>
      <w:r w:rsidRPr="00FF4CC0">
        <w:rPr>
          <w:rFonts w:cs="Times New Roman (Body CS)"/>
          <w:szCs w:val="22"/>
        </w:rPr>
        <w:t xml:space="preserve">, </w:t>
      </w:r>
      <w:r w:rsidR="0071292A">
        <w:rPr>
          <w:rFonts w:cs="Times New Roman (Body CS)"/>
          <w:szCs w:val="22"/>
        </w:rPr>
        <w:t xml:space="preserve">Mindi Morin (MM), </w:t>
      </w:r>
      <w:r w:rsidR="00587272">
        <w:rPr>
          <w:rFonts w:cs="Times New Roman (Body CS)"/>
          <w:szCs w:val="22"/>
        </w:rPr>
        <w:t xml:space="preserve">Charlene Rosen (CR), </w:t>
      </w:r>
      <w:r w:rsidR="009707EE" w:rsidRPr="00FF4CC0">
        <w:rPr>
          <w:rFonts w:cs="Times New Roman (Body CS)"/>
          <w:szCs w:val="22"/>
        </w:rPr>
        <w:t>Olga Weiss</w:t>
      </w:r>
      <w:r w:rsidR="00362685">
        <w:rPr>
          <w:rFonts w:cs="Times New Roman (Body CS)"/>
          <w:szCs w:val="22"/>
        </w:rPr>
        <w:t xml:space="preserve"> (OW)</w:t>
      </w:r>
    </w:p>
    <w:p w14:paraId="1DCACDA6" w14:textId="77777777" w:rsidR="002826BC" w:rsidRPr="00FF4CC0" w:rsidRDefault="00A64DE5">
      <w:pPr>
        <w:rPr>
          <w:rFonts w:cs="Times New Roman (Body CS)"/>
          <w:szCs w:val="22"/>
        </w:rPr>
      </w:pPr>
      <w:r w:rsidRPr="00A64DE5">
        <w:rPr>
          <w:rFonts w:cs="Times New Roman (Body CS)"/>
          <w:szCs w:val="22"/>
          <w:u w:val="single"/>
        </w:rPr>
        <w:t>Also present</w:t>
      </w:r>
      <w:r>
        <w:rPr>
          <w:rFonts w:cs="Times New Roman (Body CS)"/>
          <w:szCs w:val="22"/>
        </w:rPr>
        <w:t xml:space="preserve">: </w:t>
      </w:r>
      <w:r w:rsidR="002826BC" w:rsidRPr="00FF4CC0">
        <w:rPr>
          <w:rFonts w:cs="Times New Roman (Body CS)"/>
          <w:szCs w:val="22"/>
          <w:u w:val="single"/>
        </w:rPr>
        <w:t>AH Committee</w:t>
      </w:r>
      <w:r w:rsidR="009707EE" w:rsidRPr="00FF4CC0">
        <w:rPr>
          <w:rFonts w:cs="Times New Roman (Body CS)"/>
          <w:szCs w:val="22"/>
        </w:rPr>
        <w:t>:</w:t>
      </w:r>
      <w:r w:rsidR="00635978">
        <w:rPr>
          <w:rFonts w:cs="Times New Roman (Body CS)"/>
          <w:szCs w:val="22"/>
        </w:rPr>
        <w:t xml:space="preserve">  Chris Fenton (CF), Fred </w:t>
      </w:r>
      <w:proofErr w:type="spellStart"/>
      <w:r w:rsidR="00635978">
        <w:rPr>
          <w:rFonts w:cs="Times New Roman (Body CS)"/>
          <w:szCs w:val="22"/>
        </w:rPr>
        <w:t>Keator</w:t>
      </w:r>
      <w:proofErr w:type="spellEnd"/>
      <w:r w:rsidR="00635978">
        <w:rPr>
          <w:rFonts w:cs="Times New Roman (Body CS)"/>
          <w:szCs w:val="22"/>
        </w:rPr>
        <w:t xml:space="preserve"> (FK)</w:t>
      </w:r>
      <w:r w:rsidR="006273C0">
        <w:rPr>
          <w:rFonts w:cs="Times New Roman (Body CS)"/>
          <w:szCs w:val="22"/>
        </w:rPr>
        <w:tab/>
      </w:r>
    </w:p>
    <w:p w14:paraId="08402CC7" w14:textId="77777777" w:rsidR="00D4500E" w:rsidRPr="00FF4CC0" w:rsidRDefault="00D4500E">
      <w:pPr>
        <w:rPr>
          <w:rFonts w:cs="Times New Roman (Body CS)"/>
          <w:szCs w:val="22"/>
          <w:u w:val="single"/>
        </w:rPr>
      </w:pPr>
    </w:p>
    <w:p w14:paraId="21028F1C" w14:textId="77777777" w:rsidR="00A200AB" w:rsidRDefault="006E410A">
      <w:pPr>
        <w:rPr>
          <w:rFonts w:cs="Times New Roman (Body CS)"/>
          <w:szCs w:val="22"/>
        </w:rPr>
      </w:pPr>
      <w:r w:rsidRPr="00A200AB">
        <w:rPr>
          <w:rFonts w:cs="Times New Roman (Body CS)"/>
          <w:b/>
          <w:szCs w:val="22"/>
          <w:u w:val="single"/>
        </w:rPr>
        <w:t>Documents available or shared during meeting</w:t>
      </w:r>
      <w:r w:rsidRPr="00A200AB">
        <w:rPr>
          <w:rFonts w:cs="Times New Roman (Body CS)"/>
          <w:b/>
          <w:szCs w:val="22"/>
        </w:rPr>
        <w:t>:</w:t>
      </w:r>
      <w:r w:rsidRPr="00FF4CC0">
        <w:rPr>
          <w:rFonts w:cs="Times New Roman (Body CS)"/>
          <w:szCs w:val="22"/>
        </w:rPr>
        <w:t xml:space="preserve"> </w:t>
      </w:r>
      <w:r w:rsidR="006273C0">
        <w:rPr>
          <w:rFonts w:cs="Times New Roman (Body CS)"/>
          <w:szCs w:val="22"/>
        </w:rPr>
        <w:t>Minutes</w:t>
      </w:r>
      <w:r w:rsidR="00A64DE5">
        <w:rPr>
          <w:rFonts w:cs="Times New Roman (Body CS)"/>
          <w:szCs w:val="22"/>
        </w:rPr>
        <w:t xml:space="preserve"> Sept. 10, </w:t>
      </w:r>
      <w:r w:rsidR="00635978">
        <w:rPr>
          <w:rFonts w:cs="Times New Roman (Body CS)"/>
          <w:szCs w:val="22"/>
        </w:rPr>
        <w:t xml:space="preserve">Sept. 17 </w:t>
      </w:r>
    </w:p>
    <w:p w14:paraId="7A38DD37" w14:textId="56412703" w:rsidR="00635978" w:rsidRDefault="00635978">
      <w:pPr>
        <w:rPr>
          <w:rFonts w:cs="Times New Roman (Body CS)"/>
          <w:szCs w:val="22"/>
        </w:rPr>
      </w:pPr>
      <w:r>
        <w:rPr>
          <w:rFonts w:cs="Times New Roman (Body CS)"/>
          <w:szCs w:val="22"/>
        </w:rPr>
        <w:t>Appraisal</w:t>
      </w:r>
      <w:r w:rsidR="00A64DE5">
        <w:rPr>
          <w:rFonts w:cs="Times New Roman (Body CS)"/>
          <w:szCs w:val="22"/>
        </w:rPr>
        <w:t>;</w:t>
      </w:r>
      <w:r w:rsidR="00AA7832">
        <w:rPr>
          <w:rFonts w:cs="Times New Roman (Body CS)"/>
          <w:szCs w:val="22"/>
        </w:rPr>
        <w:t xml:space="preserve"> </w:t>
      </w:r>
      <w:r>
        <w:rPr>
          <w:rFonts w:cs="Times New Roman (Body CS)"/>
          <w:szCs w:val="22"/>
        </w:rPr>
        <w:t xml:space="preserve">Purchase and Sale Agreement for 8 Hynes St. property; </w:t>
      </w:r>
      <w:r w:rsidR="00AA7832">
        <w:rPr>
          <w:rFonts w:cs="Times New Roman (Body CS)"/>
          <w:szCs w:val="22"/>
        </w:rPr>
        <w:t xml:space="preserve">Article II </w:t>
      </w:r>
      <w:r>
        <w:rPr>
          <w:rFonts w:cs="Times New Roman (Body CS)"/>
          <w:szCs w:val="22"/>
        </w:rPr>
        <w:t>Option f</w:t>
      </w:r>
      <w:r w:rsidR="00A64DE5">
        <w:rPr>
          <w:rFonts w:cs="Times New Roman (Body CS)"/>
          <w:szCs w:val="22"/>
        </w:rPr>
        <w:t xml:space="preserve">or other Hynes St. parcels; </w:t>
      </w:r>
      <w:proofErr w:type="spellStart"/>
      <w:r w:rsidR="00A64DE5">
        <w:rPr>
          <w:rFonts w:cs="Times New Roman (Body CS)"/>
          <w:szCs w:val="22"/>
        </w:rPr>
        <w:t>Covid</w:t>
      </w:r>
      <w:proofErr w:type="spellEnd"/>
      <w:r w:rsidR="00A64DE5">
        <w:rPr>
          <w:rFonts w:cs="Times New Roman (Body CS)"/>
          <w:szCs w:val="22"/>
        </w:rPr>
        <w:t xml:space="preserve"> 19 Emergency Rental Assistance Program (Sept. Progress Report)</w:t>
      </w:r>
    </w:p>
    <w:p w14:paraId="728B8216" w14:textId="77777777" w:rsidR="00A200AB" w:rsidRPr="00A200AB" w:rsidRDefault="00A200AB">
      <w:pPr>
        <w:rPr>
          <w:rFonts w:cs="Times New Roman (Body CS)"/>
          <w:szCs w:val="22"/>
        </w:rPr>
      </w:pPr>
    </w:p>
    <w:p w14:paraId="6D0A709D" w14:textId="77777777" w:rsidR="00422E61" w:rsidRPr="001613F3" w:rsidRDefault="00422E61" w:rsidP="00635978">
      <w:pPr>
        <w:rPr>
          <w:rFonts w:cs="Times New Roman (Body CS)"/>
          <w:szCs w:val="22"/>
        </w:rPr>
      </w:pPr>
      <w:r w:rsidRPr="00A61C78">
        <w:rPr>
          <w:rFonts w:cs="Times New Roman (Body CS)"/>
          <w:b/>
          <w:szCs w:val="22"/>
          <w:u w:val="single"/>
        </w:rPr>
        <w:t>Minutes</w:t>
      </w:r>
      <w:r w:rsidRPr="00A61C78">
        <w:rPr>
          <w:rFonts w:cs="Times New Roman (Body CS)"/>
          <w:szCs w:val="22"/>
        </w:rPr>
        <w:t>:</w:t>
      </w:r>
      <w:r w:rsidR="00FF4CC0" w:rsidRPr="00FF4CC0">
        <w:rPr>
          <w:rFonts w:cs="Times New Roman (Body CS)"/>
          <w:szCs w:val="22"/>
        </w:rPr>
        <w:t xml:space="preserve"> </w:t>
      </w:r>
      <w:r w:rsidR="00A64DE5">
        <w:rPr>
          <w:rFonts w:cs="Times New Roman (Body CS)"/>
          <w:szCs w:val="22"/>
        </w:rPr>
        <w:t xml:space="preserve">Sept. 10, </w:t>
      </w:r>
      <w:r w:rsidR="00A46D28">
        <w:rPr>
          <w:rFonts w:cs="Times New Roman (Body CS)"/>
          <w:szCs w:val="22"/>
        </w:rPr>
        <w:t>Sept. 17 meeting Minutes</w:t>
      </w:r>
      <w:r w:rsidR="00A64DE5">
        <w:rPr>
          <w:rFonts w:cs="Times New Roman (Body CS)"/>
          <w:szCs w:val="22"/>
        </w:rPr>
        <w:t>,</w:t>
      </w:r>
      <w:r w:rsidR="00A64DE5" w:rsidRPr="00A64DE5">
        <w:rPr>
          <w:rFonts w:cs="Times New Roman (Body CS)"/>
          <w:b/>
          <w:szCs w:val="22"/>
        </w:rPr>
        <w:t xml:space="preserve"> </w:t>
      </w:r>
      <w:r w:rsidR="00A64DE5" w:rsidRPr="00A64DE5">
        <w:rPr>
          <w:rFonts w:cs="Times New Roman (Body CS)"/>
          <w:szCs w:val="22"/>
        </w:rPr>
        <w:t>Sept. 24 not available</w:t>
      </w:r>
      <w:r w:rsidR="00A46D28">
        <w:rPr>
          <w:rFonts w:cs="Times New Roman (Body CS)"/>
          <w:szCs w:val="22"/>
        </w:rPr>
        <w:t xml:space="preserve">: </w:t>
      </w:r>
      <w:r w:rsidR="00635978">
        <w:rPr>
          <w:rFonts w:cs="Times New Roman (Body CS)"/>
          <w:b/>
          <w:szCs w:val="22"/>
        </w:rPr>
        <w:t>Deferred to next meeting</w:t>
      </w:r>
    </w:p>
    <w:p w14:paraId="448F2328" w14:textId="77777777" w:rsidR="002826BC" w:rsidRPr="00362685" w:rsidRDefault="002826BC">
      <w:pPr>
        <w:rPr>
          <w:rFonts w:cs="Times New Roman (Body CS)"/>
          <w:b/>
          <w:szCs w:val="22"/>
        </w:rPr>
      </w:pPr>
    </w:p>
    <w:p w14:paraId="42449391" w14:textId="77777777" w:rsidR="00422E61" w:rsidRDefault="00A64DE5">
      <w:pPr>
        <w:rPr>
          <w:rFonts w:cs="Times New Roman (Body CS)"/>
          <w:b/>
          <w:szCs w:val="22"/>
          <w:u w:val="single"/>
        </w:rPr>
      </w:pPr>
      <w:r>
        <w:rPr>
          <w:rFonts w:cs="Times New Roman (Body CS)"/>
          <w:b/>
          <w:szCs w:val="22"/>
          <w:u w:val="single"/>
        </w:rPr>
        <w:t xml:space="preserve">Updates: Purchase of </w:t>
      </w:r>
      <w:r w:rsidR="00FF4CC0" w:rsidRPr="00FF4CC0">
        <w:rPr>
          <w:rFonts w:cs="Times New Roman (Body CS)"/>
          <w:b/>
          <w:szCs w:val="22"/>
          <w:u w:val="single"/>
        </w:rPr>
        <w:t>8 Hynes St.</w:t>
      </w:r>
      <w:r w:rsidR="003402EC">
        <w:rPr>
          <w:rFonts w:cs="Times New Roman (Body CS)"/>
          <w:b/>
          <w:szCs w:val="22"/>
          <w:u w:val="single"/>
        </w:rPr>
        <w:t xml:space="preserve"> &amp;</w:t>
      </w:r>
      <w:r w:rsidR="00EE51EE">
        <w:rPr>
          <w:rFonts w:cs="Times New Roman (Body CS)"/>
          <w:b/>
          <w:szCs w:val="22"/>
          <w:u w:val="single"/>
        </w:rPr>
        <w:t xml:space="preserve"> H</w:t>
      </w:r>
      <w:r w:rsidR="003402EC">
        <w:rPr>
          <w:rFonts w:cs="Times New Roman (Body CS)"/>
          <w:b/>
          <w:szCs w:val="22"/>
          <w:u w:val="single"/>
        </w:rPr>
        <w:t>ynes St.</w:t>
      </w:r>
      <w:r w:rsidR="00EE51EE">
        <w:rPr>
          <w:rFonts w:cs="Times New Roman (Body CS)"/>
          <w:b/>
          <w:szCs w:val="22"/>
          <w:u w:val="single"/>
        </w:rPr>
        <w:t xml:space="preserve"> Properties</w:t>
      </w:r>
      <w:r w:rsidR="00FF4CC0" w:rsidRPr="00FF4CC0">
        <w:rPr>
          <w:rFonts w:cs="Times New Roman (Body CS)"/>
          <w:b/>
          <w:szCs w:val="22"/>
          <w:u w:val="single"/>
        </w:rPr>
        <w:t xml:space="preserve">: </w:t>
      </w:r>
    </w:p>
    <w:p w14:paraId="5BDDF9F1" w14:textId="77777777" w:rsidR="007D5609" w:rsidRDefault="00A64DE5">
      <w:pPr>
        <w:rPr>
          <w:rFonts w:cs="Times New Roman (Body CS)"/>
          <w:szCs w:val="22"/>
        </w:rPr>
      </w:pPr>
      <w:r w:rsidRPr="00A64DE5">
        <w:rPr>
          <w:rFonts w:cs="Times New Roman (Body CS)"/>
          <w:szCs w:val="22"/>
        </w:rPr>
        <w:t>Gwen Miller</w:t>
      </w:r>
      <w:r w:rsidR="00664071">
        <w:rPr>
          <w:rFonts w:cs="Times New Roman (Body CS)"/>
          <w:szCs w:val="22"/>
        </w:rPr>
        <w:t xml:space="preserve"> </w:t>
      </w:r>
      <w:r w:rsidR="00E878C1">
        <w:rPr>
          <w:rFonts w:cs="Times New Roman (Body CS)"/>
          <w:szCs w:val="22"/>
        </w:rPr>
        <w:t xml:space="preserve">informed Trust members that the P &amp; S for the 8 Hynes St. property had not been signed yet and </w:t>
      </w:r>
      <w:r w:rsidR="00664071">
        <w:rPr>
          <w:rFonts w:cs="Times New Roman (Body CS)"/>
          <w:szCs w:val="22"/>
        </w:rPr>
        <w:t xml:space="preserve">updated </w:t>
      </w:r>
      <w:r>
        <w:rPr>
          <w:rFonts w:cs="Times New Roman (Body CS)"/>
          <w:szCs w:val="22"/>
        </w:rPr>
        <w:t xml:space="preserve">Trust members on further discussion with seller Linda </w:t>
      </w:r>
      <w:proofErr w:type="spellStart"/>
      <w:r>
        <w:rPr>
          <w:rFonts w:cs="Times New Roman (Body CS)"/>
          <w:szCs w:val="22"/>
        </w:rPr>
        <w:t>Shafiroff</w:t>
      </w:r>
      <w:proofErr w:type="spellEnd"/>
      <w:r w:rsidR="00B96516">
        <w:rPr>
          <w:rFonts w:cs="Times New Roman (Body CS)"/>
          <w:szCs w:val="22"/>
        </w:rPr>
        <w:t xml:space="preserve"> about</w:t>
      </w:r>
      <w:r w:rsidR="007D5609">
        <w:rPr>
          <w:rFonts w:cs="Times New Roman (Body CS)"/>
          <w:szCs w:val="22"/>
        </w:rPr>
        <w:t xml:space="preserve"> </w:t>
      </w:r>
      <w:r w:rsidR="00E878C1">
        <w:rPr>
          <w:rFonts w:cs="Times New Roman (Body CS)"/>
          <w:szCs w:val="22"/>
        </w:rPr>
        <w:t>revisions to that</w:t>
      </w:r>
      <w:r w:rsidR="00B96516">
        <w:rPr>
          <w:rFonts w:cs="Times New Roman (Body CS)"/>
          <w:szCs w:val="22"/>
        </w:rPr>
        <w:t xml:space="preserve"> P &amp; S</w:t>
      </w:r>
      <w:r w:rsidR="00664071">
        <w:rPr>
          <w:rFonts w:cs="Times New Roman (Body CS)"/>
          <w:szCs w:val="22"/>
        </w:rPr>
        <w:t>,</w:t>
      </w:r>
      <w:r w:rsidR="00B96516">
        <w:rPr>
          <w:rFonts w:cs="Times New Roman (Body CS)"/>
          <w:szCs w:val="22"/>
        </w:rPr>
        <w:t xml:space="preserve"> and a major change in the option on additional houses. Seller </w:t>
      </w:r>
      <w:proofErr w:type="spellStart"/>
      <w:r w:rsidR="00B96516">
        <w:rPr>
          <w:rFonts w:cs="Times New Roman (Body CS)"/>
          <w:szCs w:val="22"/>
        </w:rPr>
        <w:t>Shafiroff</w:t>
      </w:r>
      <w:proofErr w:type="spellEnd"/>
      <w:r w:rsidR="00B96516">
        <w:rPr>
          <w:rFonts w:cs="Times New Roman (Body CS)"/>
          <w:szCs w:val="22"/>
        </w:rPr>
        <w:t xml:space="preserve"> is asking for a deposit of $15,000 (or $5,000 for each house) that the Trust wants to option (9, 10, 11 Hynes St.), which would be refundable subject to contingencies. The Trust would be held to the </w:t>
      </w:r>
      <w:r w:rsidR="00664071">
        <w:rPr>
          <w:rFonts w:cs="Times New Roman (Body CS)"/>
          <w:szCs w:val="22"/>
        </w:rPr>
        <w:t>sale dates on the Option: Jan. 15, Feb. 15, and April 1 for the properties.</w:t>
      </w:r>
      <w:r w:rsidR="00B96516">
        <w:rPr>
          <w:rFonts w:cs="Times New Roman (Body CS)"/>
          <w:szCs w:val="22"/>
        </w:rPr>
        <w:t xml:space="preserve">  </w:t>
      </w:r>
    </w:p>
    <w:p w14:paraId="6DCA6B57" w14:textId="77777777" w:rsidR="007D5609" w:rsidRDefault="007D5609">
      <w:pPr>
        <w:rPr>
          <w:rFonts w:cs="Times New Roman (Body CS)"/>
          <w:szCs w:val="22"/>
        </w:rPr>
      </w:pPr>
    </w:p>
    <w:p w14:paraId="0984CBD0" w14:textId="77777777" w:rsidR="007D5609" w:rsidRDefault="00664071">
      <w:pPr>
        <w:rPr>
          <w:rFonts w:cs="Times New Roman (Body CS)"/>
          <w:szCs w:val="22"/>
        </w:rPr>
      </w:pPr>
      <w:r>
        <w:rPr>
          <w:rFonts w:cs="Times New Roman (Body CS)"/>
          <w:szCs w:val="22"/>
        </w:rPr>
        <w:t xml:space="preserve">MBM indicated that the buyer wants a serious commitment from the Trust to adhere to the tight timeline: as she rehabilitates the houses, she wants to go forward with the sales. The question for the Trust is how quickly the program contractor can get onboard (RFP responses due </w:t>
      </w:r>
      <w:proofErr w:type="spellStart"/>
      <w:r>
        <w:rPr>
          <w:rFonts w:cs="Times New Roman (Body CS)"/>
          <w:szCs w:val="22"/>
        </w:rPr>
        <w:t>mid November</w:t>
      </w:r>
      <w:proofErr w:type="spellEnd"/>
      <w:r>
        <w:rPr>
          <w:rFonts w:cs="Times New Roman (Body CS)"/>
          <w:szCs w:val="22"/>
        </w:rPr>
        <w:t xml:space="preserve">) and what the carrying costs and </w:t>
      </w:r>
      <w:r w:rsidR="004D635E">
        <w:rPr>
          <w:rFonts w:cs="Times New Roman (Body CS)"/>
          <w:szCs w:val="22"/>
        </w:rPr>
        <w:t>transaction risks</w:t>
      </w:r>
      <w:r>
        <w:rPr>
          <w:rFonts w:cs="Times New Roman (Body CS)"/>
          <w:szCs w:val="22"/>
        </w:rPr>
        <w:t xml:space="preserve"> might be for the Trust to hold the houses </w:t>
      </w:r>
      <w:r w:rsidR="004D635E">
        <w:rPr>
          <w:rFonts w:cs="Times New Roman (Body CS)"/>
          <w:szCs w:val="22"/>
        </w:rPr>
        <w:t xml:space="preserve">-- for 60 </w:t>
      </w:r>
      <w:proofErr w:type="gramStart"/>
      <w:r w:rsidR="004D635E">
        <w:rPr>
          <w:rFonts w:cs="Times New Roman (Body CS)"/>
          <w:szCs w:val="22"/>
        </w:rPr>
        <w:t>days  or</w:t>
      </w:r>
      <w:proofErr w:type="gramEnd"/>
      <w:r w:rsidR="004D635E">
        <w:rPr>
          <w:rFonts w:cs="Times New Roman (Body CS)"/>
          <w:szCs w:val="22"/>
        </w:rPr>
        <w:t xml:space="preserve"> so -- </w:t>
      </w:r>
      <w:r>
        <w:rPr>
          <w:rFonts w:cs="Times New Roman (Body CS)"/>
          <w:szCs w:val="22"/>
        </w:rPr>
        <w:t xml:space="preserve">until the marketing and lottery process is underway. JM assured Trust members that there’s a pool of eager income-qualified homebuyers </w:t>
      </w:r>
      <w:r w:rsidR="000A3B76">
        <w:rPr>
          <w:rFonts w:cs="Times New Roman (Body CS)"/>
          <w:szCs w:val="22"/>
        </w:rPr>
        <w:t xml:space="preserve">evident in her work with buyers and home sales recently. MBM noted that procurement laws, the LAU process and Fair Housing requirements will take some time. JM felt that contracting with a knowledgeable vendor will be help get streamlined procedures into place quickly. </w:t>
      </w:r>
      <w:r w:rsidR="004D635E">
        <w:rPr>
          <w:rFonts w:cs="Times New Roman (Body CS)"/>
          <w:szCs w:val="22"/>
        </w:rPr>
        <w:t>As for sources of funding for these transactions, JM and CF agreed that a smaller group from the Committee/</w:t>
      </w:r>
      <w:proofErr w:type="gramStart"/>
      <w:r w:rsidR="004D635E">
        <w:rPr>
          <w:rFonts w:cs="Times New Roman (Body CS)"/>
          <w:szCs w:val="22"/>
        </w:rPr>
        <w:t xml:space="preserve">Trust </w:t>
      </w:r>
      <w:r w:rsidR="007D5609">
        <w:rPr>
          <w:rFonts w:cs="Times New Roman (Body CS)"/>
          <w:szCs w:val="22"/>
        </w:rPr>
        <w:t xml:space="preserve"> (</w:t>
      </w:r>
      <w:proofErr w:type="gramEnd"/>
      <w:r w:rsidR="007D5609">
        <w:rPr>
          <w:rFonts w:cs="Times New Roman (Body CS)"/>
          <w:szCs w:val="22"/>
        </w:rPr>
        <w:t xml:space="preserve">JM, CF, FK, and MBM) </w:t>
      </w:r>
      <w:r w:rsidR="004D635E">
        <w:rPr>
          <w:rFonts w:cs="Times New Roman (Body CS)"/>
          <w:szCs w:val="22"/>
        </w:rPr>
        <w:t>could look at and work on alternative funding, or the Trust bonding</w:t>
      </w:r>
      <w:r w:rsidR="007D5609">
        <w:rPr>
          <w:rFonts w:cs="Times New Roman (Body CS)"/>
          <w:szCs w:val="22"/>
        </w:rPr>
        <w:t>.</w:t>
      </w:r>
    </w:p>
    <w:p w14:paraId="468BB0EC" w14:textId="77777777" w:rsidR="00A64DE5" w:rsidRPr="007D5609" w:rsidRDefault="004D635E">
      <w:pPr>
        <w:rPr>
          <w:rFonts w:cs="Times New Roman (Body CS)"/>
          <w:szCs w:val="22"/>
        </w:rPr>
      </w:pPr>
      <w:r>
        <w:rPr>
          <w:rFonts w:cs="Times New Roman (Body CS)"/>
          <w:szCs w:val="22"/>
        </w:rPr>
        <w:t xml:space="preserve"> </w:t>
      </w:r>
    </w:p>
    <w:p w14:paraId="780F16B6" w14:textId="77777777" w:rsidR="00A64DE5" w:rsidRPr="004D635E" w:rsidRDefault="004D635E">
      <w:pPr>
        <w:rPr>
          <w:rFonts w:cs="Times New Roman (Body CS)"/>
          <w:szCs w:val="22"/>
        </w:rPr>
      </w:pPr>
      <w:r w:rsidRPr="004D635E">
        <w:rPr>
          <w:rFonts w:cs="Times New Roman (Body CS)"/>
          <w:szCs w:val="22"/>
        </w:rPr>
        <w:t xml:space="preserve">GM </w:t>
      </w:r>
      <w:r w:rsidR="00F770AC">
        <w:rPr>
          <w:rFonts w:cs="Times New Roman (Body CS)"/>
          <w:szCs w:val="22"/>
        </w:rPr>
        <w:t>stated the</w:t>
      </w:r>
      <w:r>
        <w:rPr>
          <w:rFonts w:cs="Times New Roman (Body CS)"/>
          <w:szCs w:val="22"/>
        </w:rPr>
        <w:t xml:space="preserve"> need for an immediate decision on whether to commit to the deposit. JD wants clarity on the terms – the typical conditions, property inspections, and appraisals </w:t>
      </w:r>
      <w:r w:rsidR="00F770AC">
        <w:rPr>
          <w:rFonts w:cs="Times New Roman (Body CS)"/>
          <w:szCs w:val="22"/>
        </w:rPr>
        <w:t>–</w:t>
      </w:r>
      <w:r>
        <w:rPr>
          <w:rFonts w:cs="Times New Roman (Body CS)"/>
          <w:szCs w:val="22"/>
        </w:rPr>
        <w:t xml:space="preserve"> </w:t>
      </w:r>
      <w:r w:rsidR="00F770AC">
        <w:rPr>
          <w:rFonts w:cs="Times New Roman (Body CS)"/>
          <w:szCs w:val="22"/>
        </w:rPr>
        <w:t>what reasons for terminating the options would</w:t>
      </w:r>
      <w:r>
        <w:rPr>
          <w:rFonts w:cs="Times New Roman (Body CS)"/>
          <w:szCs w:val="22"/>
        </w:rPr>
        <w:t xml:space="preserve"> enable the deposit</w:t>
      </w:r>
      <w:r w:rsidR="00F770AC">
        <w:rPr>
          <w:rFonts w:cs="Times New Roman (Body CS)"/>
          <w:szCs w:val="22"/>
        </w:rPr>
        <w:t xml:space="preserve"> to be returned. Members </w:t>
      </w:r>
      <w:r w:rsidR="007D5609">
        <w:rPr>
          <w:rFonts w:cs="Times New Roman (Body CS)"/>
          <w:szCs w:val="22"/>
        </w:rPr>
        <w:t xml:space="preserve">have </w:t>
      </w:r>
      <w:r w:rsidR="00F770AC">
        <w:rPr>
          <w:rFonts w:cs="Times New Roman (Body CS)"/>
          <w:szCs w:val="22"/>
        </w:rPr>
        <w:t xml:space="preserve">confidence in the seller’s reputation and </w:t>
      </w:r>
      <w:r w:rsidR="007D5609">
        <w:rPr>
          <w:rFonts w:cs="Times New Roman (Body CS)"/>
          <w:szCs w:val="22"/>
        </w:rPr>
        <w:t xml:space="preserve">feel </w:t>
      </w:r>
      <w:r w:rsidR="00F770AC">
        <w:rPr>
          <w:rFonts w:cs="Times New Roman (Body CS)"/>
          <w:szCs w:val="22"/>
        </w:rPr>
        <w:t>that her request is reasonable –</w:t>
      </w:r>
      <w:r w:rsidR="00011DF4">
        <w:rPr>
          <w:rFonts w:cs="Times New Roman (Body CS)"/>
          <w:szCs w:val="22"/>
        </w:rPr>
        <w:t xml:space="preserve"> and in </w:t>
      </w:r>
      <w:r w:rsidR="00F770AC">
        <w:rPr>
          <w:rFonts w:cs="Times New Roman (Body CS)"/>
          <w:szCs w:val="22"/>
        </w:rPr>
        <w:t>“good faith</w:t>
      </w:r>
      <w:r w:rsidR="00011DF4">
        <w:rPr>
          <w:rFonts w:cs="Times New Roman (Body CS)"/>
          <w:szCs w:val="22"/>
        </w:rPr>
        <w:t>.</w:t>
      </w:r>
      <w:r w:rsidR="00F770AC">
        <w:rPr>
          <w:rFonts w:cs="Times New Roman (Body CS)"/>
          <w:szCs w:val="22"/>
        </w:rPr>
        <w:t>”</w:t>
      </w:r>
      <w:r w:rsidR="00011DF4">
        <w:rPr>
          <w:rFonts w:cs="Times New Roman (Body CS)"/>
          <w:szCs w:val="22"/>
        </w:rPr>
        <w:t xml:space="preserve"> </w:t>
      </w:r>
      <w:r w:rsidR="00F770AC">
        <w:rPr>
          <w:rFonts w:cs="Times New Roman (Body CS)"/>
          <w:szCs w:val="22"/>
        </w:rPr>
        <w:t xml:space="preserve">  </w:t>
      </w:r>
    </w:p>
    <w:p w14:paraId="75E7412B" w14:textId="77777777" w:rsidR="00EE333C" w:rsidRDefault="00EE333C">
      <w:pPr>
        <w:rPr>
          <w:rFonts w:cs="Times New Roman (Body CS)"/>
          <w:szCs w:val="22"/>
        </w:rPr>
      </w:pPr>
    </w:p>
    <w:p w14:paraId="43BC14F8" w14:textId="1C827888" w:rsidR="00F770AC" w:rsidRDefault="00EE333C">
      <w:pPr>
        <w:rPr>
          <w:rFonts w:cs="Times New Roman (Body CS)"/>
          <w:szCs w:val="22"/>
          <w:highlight w:val="cyan"/>
        </w:rPr>
      </w:pPr>
      <w:r w:rsidRPr="00587272">
        <w:rPr>
          <w:rFonts w:cs="Times New Roman (Body CS)"/>
          <w:szCs w:val="22"/>
          <w:highlight w:val="cyan"/>
        </w:rPr>
        <w:t>MBM</w:t>
      </w:r>
      <w:r w:rsidR="00F770AC">
        <w:rPr>
          <w:rFonts w:cs="Times New Roman (Body CS)"/>
          <w:szCs w:val="22"/>
          <w:highlight w:val="cyan"/>
        </w:rPr>
        <w:t xml:space="preserve"> made a motion</w:t>
      </w:r>
      <w:r w:rsidRPr="00587272">
        <w:rPr>
          <w:rFonts w:cs="Times New Roman (Body CS)"/>
          <w:szCs w:val="22"/>
          <w:highlight w:val="cyan"/>
        </w:rPr>
        <w:t xml:space="preserve">, </w:t>
      </w:r>
      <w:r w:rsidR="00F770AC">
        <w:rPr>
          <w:rFonts w:cs="Times New Roman (Body CS)"/>
          <w:szCs w:val="22"/>
          <w:highlight w:val="cyan"/>
        </w:rPr>
        <w:t>seconded by KMV</w:t>
      </w:r>
      <w:r w:rsidR="00587272" w:rsidRPr="00587272">
        <w:rPr>
          <w:rFonts w:cs="Times New Roman (Body CS)"/>
          <w:szCs w:val="22"/>
          <w:highlight w:val="cyan"/>
        </w:rPr>
        <w:t>:</w:t>
      </w:r>
      <w:r w:rsidR="00F770AC">
        <w:rPr>
          <w:rFonts w:cs="Times New Roman (Body CS)"/>
          <w:szCs w:val="22"/>
          <w:highlight w:val="cyan"/>
        </w:rPr>
        <w:t xml:space="preserve"> The Lenox Affordable Housing Trust commits to a deposit of $5,000 for each</w:t>
      </w:r>
      <w:r w:rsidR="00E878C1">
        <w:rPr>
          <w:rFonts w:cs="Times New Roman (Body CS)"/>
          <w:szCs w:val="22"/>
          <w:highlight w:val="cyan"/>
        </w:rPr>
        <w:t xml:space="preserve"> of the Hynes St. properties, as follows: in accordance the Purchase and Sale agreement for 8 Hynes St. and with the option for 9, 10, and 11 Hynes St. subject to standard conditions, for a total of $20,000.</w:t>
      </w:r>
    </w:p>
    <w:p w14:paraId="217D3BCC" w14:textId="77777777" w:rsidR="008B10AB" w:rsidRPr="004A075D" w:rsidRDefault="008B10AB" w:rsidP="008B10AB">
      <w:pPr>
        <w:rPr>
          <w:rFonts w:cs="Times New Roman (Body CS)"/>
          <w:b/>
          <w:szCs w:val="22"/>
        </w:rPr>
      </w:pPr>
      <w:r w:rsidRPr="004A075D">
        <w:rPr>
          <w:rFonts w:cs="Times New Roman (Body CS)"/>
          <w:b/>
          <w:szCs w:val="22"/>
        </w:rPr>
        <w:t xml:space="preserve">The </w:t>
      </w:r>
      <w:r>
        <w:rPr>
          <w:rFonts w:cs="Times New Roman (Body CS)"/>
          <w:b/>
          <w:szCs w:val="22"/>
        </w:rPr>
        <w:t>rollcall vote of Trust members was unanimous</w:t>
      </w:r>
      <w:r w:rsidRPr="004A075D">
        <w:rPr>
          <w:rFonts w:cs="Times New Roman (Body CS)"/>
          <w:b/>
          <w:szCs w:val="22"/>
        </w:rPr>
        <w:t xml:space="preserve">: OW, </w:t>
      </w:r>
      <w:r>
        <w:rPr>
          <w:rFonts w:cs="Times New Roman (Body CS)"/>
          <w:b/>
          <w:szCs w:val="22"/>
        </w:rPr>
        <w:t xml:space="preserve">JM, </w:t>
      </w:r>
      <w:r w:rsidRPr="004A075D">
        <w:rPr>
          <w:rFonts w:cs="Times New Roman (Body CS)"/>
          <w:b/>
          <w:szCs w:val="22"/>
        </w:rPr>
        <w:t>CR, JD, KMV, MM</w:t>
      </w:r>
      <w:r>
        <w:rPr>
          <w:rFonts w:cs="Times New Roman (Body CS)"/>
          <w:b/>
          <w:szCs w:val="22"/>
        </w:rPr>
        <w:t>,</w:t>
      </w:r>
      <w:r w:rsidRPr="004A075D">
        <w:rPr>
          <w:rFonts w:cs="Times New Roman (Body CS)"/>
          <w:b/>
          <w:szCs w:val="22"/>
        </w:rPr>
        <w:t xml:space="preserve"> MBM</w:t>
      </w:r>
      <w:r w:rsidR="00EC13B3">
        <w:rPr>
          <w:rFonts w:cs="Times New Roman (Body CS)"/>
          <w:b/>
          <w:szCs w:val="22"/>
        </w:rPr>
        <w:t xml:space="preserve"> (7-0 in favor of the motion).</w:t>
      </w:r>
      <w:r>
        <w:rPr>
          <w:rFonts w:cs="Times New Roman (Body CS)"/>
          <w:b/>
          <w:szCs w:val="22"/>
        </w:rPr>
        <w:t xml:space="preserve"> </w:t>
      </w:r>
    </w:p>
    <w:p w14:paraId="5C6BC272" w14:textId="77777777" w:rsidR="00011DF4" w:rsidRDefault="00011DF4">
      <w:pPr>
        <w:rPr>
          <w:rFonts w:cs="Times New Roman (Body CS)"/>
          <w:szCs w:val="22"/>
          <w:highlight w:val="cyan"/>
        </w:rPr>
      </w:pPr>
    </w:p>
    <w:p w14:paraId="2D0F783D" w14:textId="77777777" w:rsidR="00011DF4" w:rsidRDefault="00011DF4">
      <w:pPr>
        <w:rPr>
          <w:rFonts w:cs="Times New Roman (Body CS)"/>
          <w:szCs w:val="22"/>
        </w:rPr>
      </w:pPr>
      <w:r>
        <w:rPr>
          <w:rFonts w:cs="Times New Roman (Body CS)"/>
          <w:szCs w:val="22"/>
        </w:rPr>
        <w:lastRenderedPageBreak/>
        <w:t>GM noted minor changes to the P &amp; S for 8 Hynes St. and</w:t>
      </w:r>
      <w:r w:rsidR="008B10AB">
        <w:rPr>
          <w:rFonts w:cs="Times New Roman (Body CS)"/>
          <w:szCs w:val="22"/>
        </w:rPr>
        <w:t xml:space="preserve"> </w:t>
      </w:r>
      <w:r>
        <w:rPr>
          <w:rFonts w:cs="Times New Roman (Body CS)"/>
          <w:szCs w:val="22"/>
        </w:rPr>
        <w:t>she is waiting for the inspection report</w:t>
      </w:r>
      <w:r w:rsidR="008B10AB">
        <w:rPr>
          <w:rFonts w:cs="Times New Roman (Body CS)"/>
          <w:szCs w:val="22"/>
        </w:rPr>
        <w:t>. JD asked</w:t>
      </w:r>
      <w:r>
        <w:rPr>
          <w:rFonts w:cs="Times New Roman (Body CS)"/>
          <w:szCs w:val="22"/>
        </w:rPr>
        <w:t xml:space="preserve"> to review the final document and stated that the $5,000 per unit deposit needed to be memorialized in the legal document’s final mark-up before signing. GM noted that Town Counsel is also reviewing these documents. </w:t>
      </w:r>
      <w:r w:rsidR="008B10AB">
        <w:rPr>
          <w:rFonts w:cs="Times New Roman (Body CS)"/>
          <w:szCs w:val="22"/>
        </w:rPr>
        <w:t>The high cost ($2,350) of the appraisal was discussed</w:t>
      </w:r>
      <w:r w:rsidR="00EC13B3">
        <w:rPr>
          <w:rFonts w:cs="Times New Roman (Body CS)"/>
          <w:szCs w:val="22"/>
        </w:rPr>
        <w:t xml:space="preserve">, and recommendation made </w:t>
      </w:r>
      <w:r w:rsidR="008B10AB">
        <w:rPr>
          <w:rFonts w:cs="Times New Roman (Body CS)"/>
          <w:szCs w:val="22"/>
        </w:rPr>
        <w:t>to seek a standard residential appraisal in the future, typically much lower in cost (~$300), unless there’s a statutory reason for doing otherwise.</w:t>
      </w:r>
    </w:p>
    <w:p w14:paraId="45849A6C" w14:textId="77777777" w:rsidR="00EC13B3" w:rsidRDefault="00EC13B3">
      <w:pPr>
        <w:rPr>
          <w:rFonts w:cs="Times New Roman (Body CS)"/>
          <w:szCs w:val="22"/>
        </w:rPr>
      </w:pPr>
    </w:p>
    <w:p w14:paraId="0B24E80C" w14:textId="77777777" w:rsidR="00EC13B3" w:rsidRDefault="00EC13B3">
      <w:pPr>
        <w:rPr>
          <w:rFonts w:cs="Times New Roman (Body CS)"/>
          <w:szCs w:val="22"/>
        </w:rPr>
      </w:pPr>
      <w:r>
        <w:rPr>
          <w:rFonts w:cs="Times New Roman (Body CS)"/>
          <w:szCs w:val="22"/>
        </w:rPr>
        <w:t>MBM wrapped up the discussion and summarized actions ahead:</w:t>
      </w:r>
    </w:p>
    <w:p w14:paraId="21E6BA6D" w14:textId="77777777" w:rsidR="00EC13B3" w:rsidRPr="00EC13B3" w:rsidRDefault="00EC13B3" w:rsidP="00EC13B3">
      <w:pPr>
        <w:pStyle w:val="ListParagraph"/>
        <w:numPr>
          <w:ilvl w:val="0"/>
          <w:numId w:val="4"/>
        </w:numPr>
        <w:rPr>
          <w:rFonts w:cs="Times New Roman (Body CS)"/>
          <w:szCs w:val="22"/>
        </w:rPr>
      </w:pPr>
      <w:r w:rsidRPr="00EC13B3">
        <w:rPr>
          <w:rFonts w:cs="Times New Roman (Body CS)"/>
          <w:szCs w:val="22"/>
        </w:rPr>
        <w:t xml:space="preserve">MBM would talk with seller </w:t>
      </w:r>
      <w:proofErr w:type="spellStart"/>
      <w:r w:rsidRPr="00EC13B3">
        <w:rPr>
          <w:rFonts w:cs="Times New Roman (Body CS)"/>
          <w:szCs w:val="22"/>
        </w:rPr>
        <w:t>Shafiroff</w:t>
      </w:r>
      <w:proofErr w:type="spellEnd"/>
      <w:r w:rsidR="007D5609">
        <w:rPr>
          <w:rFonts w:cs="Times New Roman (Body CS)"/>
          <w:szCs w:val="22"/>
        </w:rPr>
        <w:t xml:space="preserve"> </w:t>
      </w:r>
      <w:r w:rsidRPr="00EC13B3">
        <w:rPr>
          <w:rFonts w:cs="Times New Roman (Body CS)"/>
          <w:szCs w:val="22"/>
        </w:rPr>
        <w:t xml:space="preserve">(Blackwater Realty </w:t>
      </w:r>
      <w:proofErr w:type="gramStart"/>
      <w:r w:rsidRPr="00EC13B3">
        <w:rPr>
          <w:rFonts w:cs="Times New Roman (Body CS)"/>
          <w:szCs w:val="22"/>
        </w:rPr>
        <w:t>Trust)  and</w:t>
      </w:r>
      <w:proofErr w:type="gramEnd"/>
      <w:r w:rsidRPr="00EC13B3">
        <w:rPr>
          <w:rFonts w:cs="Times New Roman (Body CS)"/>
          <w:szCs w:val="22"/>
        </w:rPr>
        <w:t xml:space="preserve"> her attorney, Lori Robbins, about modifications to the option agreement and confer with Town Counsel real estate Atty. Katie Klein;</w:t>
      </w:r>
    </w:p>
    <w:p w14:paraId="2B8AA591" w14:textId="77777777" w:rsidR="00EC13B3" w:rsidRPr="00EC13B3" w:rsidRDefault="001E1726" w:rsidP="00EC13B3">
      <w:pPr>
        <w:pStyle w:val="ListParagraph"/>
        <w:numPr>
          <w:ilvl w:val="0"/>
          <w:numId w:val="4"/>
        </w:numPr>
        <w:rPr>
          <w:rFonts w:cs="Times New Roman (Body CS)"/>
          <w:szCs w:val="22"/>
        </w:rPr>
      </w:pPr>
      <w:r>
        <w:rPr>
          <w:rFonts w:cs="Times New Roman (Body CS)"/>
          <w:szCs w:val="22"/>
        </w:rPr>
        <w:t>GM consult with JM to find</w:t>
      </w:r>
      <w:r w:rsidR="00EC13B3" w:rsidRPr="00EC13B3">
        <w:rPr>
          <w:rFonts w:cs="Times New Roman (Body CS)"/>
          <w:szCs w:val="22"/>
        </w:rPr>
        <w:t xml:space="preserve"> an appraiser</w:t>
      </w:r>
      <w:r>
        <w:rPr>
          <w:rFonts w:cs="Times New Roman (Body CS)"/>
          <w:szCs w:val="22"/>
        </w:rPr>
        <w:t xml:space="preserve"> for AHT properties</w:t>
      </w:r>
      <w:r w:rsidR="00EC13B3" w:rsidRPr="00EC13B3">
        <w:rPr>
          <w:rFonts w:cs="Times New Roman (Body CS)"/>
          <w:szCs w:val="22"/>
        </w:rPr>
        <w:t>;</w:t>
      </w:r>
    </w:p>
    <w:p w14:paraId="00FE6779" w14:textId="77777777" w:rsidR="00EC13B3" w:rsidRPr="001E1726" w:rsidRDefault="001E1726" w:rsidP="001E1726">
      <w:pPr>
        <w:pStyle w:val="ListParagraph"/>
        <w:numPr>
          <w:ilvl w:val="0"/>
          <w:numId w:val="4"/>
        </w:numPr>
        <w:rPr>
          <w:rFonts w:cs="Times New Roman (Body CS)"/>
          <w:szCs w:val="22"/>
        </w:rPr>
      </w:pPr>
      <w:r>
        <w:rPr>
          <w:rFonts w:cs="Times New Roman (Body CS)"/>
          <w:szCs w:val="22"/>
        </w:rPr>
        <w:t xml:space="preserve">GM </w:t>
      </w:r>
      <w:r w:rsidR="00EC13B3" w:rsidRPr="001E1726">
        <w:rPr>
          <w:rFonts w:cs="Times New Roman (Body CS)"/>
          <w:szCs w:val="22"/>
        </w:rPr>
        <w:t>contact Jane Ralph (Construct) for Rental Assistance fund update at next meeting.</w:t>
      </w:r>
    </w:p>
    <w:p w14:paraId="3AD43E7C" w14:textId="77777777" w:rsidR="00EC13B3" w:rsidRPr="00011DF4" w:rsidRDefault="00EC13B3">
      <w:pPr>
        <w:rPr>
          <w:rFonts w:cs="Times New Roman (Body CS)"/>
          <w:szCs w:val="22"/>
        </w:rPr>
      </w:pPr>
    </w:p>
    <w:p w14:paraId="7B6DF75B" w14:textId="77777777" w:rsidR="008B10AB" w:rsidRPr="001E1726" w:rsidRDefault="001E1726">
      <w:pPr>
        <w:rPr>
          <w:rFonts w:cs="Times New Roman (Body CS)"/>
          <w:szCs w:val="22"/>
        </w:rPr>
      </w:pPr>
      <w:r w:rsidRPr="001E1726">
        <w:rPr>
          <w:rFonts w:cs="Times New Roman (Body CS)"/>
          <w:szCs w:val="22"/>
        </w:rPr>
        <w:t xml:space="preserve">MM reminded the </w:t>
      </w:r>
      <w:r>
        <w:rPr>
          <w:rFonts w:cs="Times New Roman (Body CS)"/>
          <w:szCs w:val="22"/>
        </w:rPr>
        <w:t xml:space="preserve">Trust of a brief discussion on merging the Trust and Committee, and resolving that issue. Other members spoke to -- effect on the quorum, others interested in serving on the Trust, subcommittees, etc. </w:t>
      </w:r>
      <w:r w:rsidR="007D5609">
        <w:rPr>
          <w:rFonts w:cs="Times New Roman (Body CS)"/>
          <w:szCs w:val="22"/>
        </w:rPr>
        <w:t xml:space="preserve"> -- and recommended further discussion at a future meeting.</w:t>
      </w:r>
    </w:p>
    <w:p w14:paraId="44B76155" w14:textId="77777777" w:rsidR="00497F79" w:rsidRDefault="00497F79">
      <w:pPr>
        <w:rPr>
          <w:rFonts w:cs="Times New Roman (Body CS)"/>
          <w:szCs w:val="22"/>
        </w:rPr>
      </w:pPr>
    </w:p>
    <w:p w14:paraId="4A1DDCB6" w14:textId="77777777" w:rsidR="00497F79" w:rsidRPr="00AA7832" w:rsidRDefault="00497F79" w:rsidP="00AA7832">
      <w:pPr>
        <w:rPr>
          <w:rFonts w:cs="Times New Roman (Body CS)"/>
          <w:szCs w:val="22"/>
        </w:rPr>
      </w:pPr>
      <w:r w:rsidRPr="00AA7832">
        <w:rPr>
          <w:rFonts w:cs="Times New Roman (Body CS)"/>
          <w:szCs w:val="22"/>
        </w:rPr>
        <w:t>N</w:t>
      </w:r>
      <w:r w:rsidR="00AA7832" w:rsidRPr="00AA7832">
        <w:rPr>
          <w:rFonts w:cs="Times New Roman (Body CS)"/>
          <w:szCs w:val="22"/>
        </w:rPr>
        <w:t>ext meeting:</w:t>
      </w:r>
      <w:r w:rsidRPr="00AA7832">
        <w:rPr>
          <w:rFonts w:cs="Times New Roman (Body CS)"/>
          <w:szCs w:val="22"/>
        </w:rPr>
        <w:t xml:space="preserve"> </w:t>
      </w:r>
    </w:p>
    <w:p w14:paraId="76A8FBFE" w14:textId="77777777" w:rsidR="00474AFF" w:rsidRDefault="00AA7832">
      <w:pPr>
        <w:rPr>
          <w:rFonts w:cs="Times New Roman (Body CS)"/>
          <w:szCs w:val="22"/>
        </w:rPr>
      </w:pPr>
      <w:r>
        <w:rPr>
          <w:rFonts w:cs="Times New Roman (Body CS)"/>
          <w:szCs w:val="22"/>
        </w:rPr>
        <w:t>Meetin</w:t>
      </w:r>
      <w:r w:rsidR="007D5609">
        <w:rPr>
          <w:rFonts w:cs="Times New Roman (Body CS)"/>
          <w:szCs w:val="22"/>
        </w:rPr>
        <w:t>g adjourned by consensus at 6:59</w:t>
      </w:r>
      <w:r>
        <w:rPr>
          <w:rFonts w:cs="Times New Roman (Body CS)"/>
          <w:szCs w:val="22"/>
        </w:rPr>
        <w:t xml:space="preserve"> pm</w:t>
      </w:r>
    </w:p>
    <w:p w14:paraId="4BD84339" w14:textId="77777777" w:rsidR="00AA7832" w:rsidRDefault="00AA7832">
      <w:pPr>
        <w:rPr>
          <w:rFonts w:cs="Times New Roman (Body CS)"/>
          <w:szCs w:val="22"/>
        </w:rPr>
      </w:pPr>
    </w:p>
    <w:p w14:paraId="4297B69A" w14:textId="77777777" w:rsidR="00FC49F6" w:rsidRPr="00FF4CC0" w:rsidRDefault="005B6971">
      <w:pPr>
        <w:rPr>
          <w:rFonts w:cs="Times New Roman (Body CS)"/>
          <w:szCs w:val="22"/>
        </w:rPr>
      </w:pPr>
      <w:r w:rsidRPr="00FF4CC0">
        <w:rPr>
          <w:rFonts w:cs="Times New Roman (Body CS)"/>
          <w:szCs w:val="22"/>
        </w:rPr>
        <w:t>Submitted by: Kate McNulty-Vaughan</w:t>
      </w:r>
    </w:p>
    <w:p w14:paraId="51450411" w14:textId="77777777" w:rsidR="00FC49F6" w:rsidRPr="00FF4CC0" w:rsidRDefault="00FC49F6">
      <w:pPr>
        <w:rPr>
          <w:rFonts w:cs="Times New Roman (Body CS)"/>
          <w:szCs w:val="22"/>
        </w:rPr>
      </w:pPr>
      <w:r w:rsidRPr="00FF4CC0">
        <w:rPr>
          <w:rFonts w:cs="Times New Roman (Body CS)"/>
          <w:szCs w:val="22"/>
        </w:rPr>
        <w:t xml:space="preserve"> </w:t>
      </w:r>
    </w:p>
    <w:sectPr w:rsidR="00FC49F6" w:rsidRPr="00FF4CC0" w:rsidSect="00724DEB">
      <w:footerReference w:type="even" r:id="rId7"/>
      <w:footerReference w:type="default" r:id="rId8"/>
      <w:pgSz w:w="12240" w:h="15840"/>
      <w:pgMar w:top="1008"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B3D71" w14:textId="77777777" w:rsidR="002D4550" w:rsidRDefault="002D4550" w:rsidP="00A200AB">
      <w:r>
        <w:separator/>
      </w:r>
    </w:p>
  </w:endnote>
  <w:endnote w:type="continuationSeparator" w:id="0">
    <w:p w14:paraId="45B26433" w14:textId="77777777" w:rsidR="002D4550" w:rsidRDefault="002D4550" w:rsidP="00A2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3215665"/>
      <w:docPartObj>
        <w:docPartGallery w:val="Page Numbers (Bottom of Page)"/>
        <w:docPartUnique/>
      </w:docPartObj>
    </w:sdtPr>
    <w:sdtEndPr>
      <w:rPr>
        <w:rStyle w:val="PageNumber"/>
      </w:rPr>
    </w:sdtEndPr>
    <w:sdtContent>
      <w:p w14:paraId="502E6BC2" w14:textId="77777777" w:rsidR="00A200AB" w:rsidRDefault="00A200AB" w:rsidP="002B76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8DBCD" w14:textId="77777777" w:rsidR="00A200AB" w:rsidRDefault="00A200AB" w:rsidP="00A20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5701598"/>
      <w:docPartObj>
        <w:docPartGallery w:val="Page Numbers (Bottom of Page)"/>
        <w:docPartUnique/>
      </w:docPartObj>
    </w:sdtPr>
    <w:sdtEndPr>
      <w:rPr>
        <w:rStyle w:val="PageNumber"/>
      </w:rPr>
    </w:sdtEndPr>
    <w:sdtContent>
      <w:p w14:paraId="4CA8FC6B" w14:textId="77777777" w:rsidR="00A200AB" w:rsidRDefault="00A200AB" w:rsidP="002B76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E868CB" w14:textId="77777777" w:rsidR="00A200AB" w:rsidRDefault="00A200AB" w:rsidP="00A200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A4734" w14:textId="77777777" w:rsidR="002D4550" w:rsidRDefault="002D4550" w:rsidP="00A200AB">
      <w:r>
        <w:separator/>
      </w:r>
    </w:p>
  </w:footnote>
  <w:footnote w:type="continuationSeparator" w:id="0">
    <w:p w14:paraId="4E416F0F" w14:textId="77777777" w:rsidR="002D4550" w:rsidRDefault="002D4550" w:rsidP="00A2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7198E"/>
    <w:multiLevelType w:val="hybridMultilevel"/>
    <w:tmpl w:val="5E2E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209AD"/>
    <w:multiLevelType w:val="hybridMultilevel"/>
    <w:tmpl w:val="BBEE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27000"/>
    <w:multiLevelType w:val="hybridMultilevel"/>
    <w:tmpl w:val="EADA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D7FBA"/>
    <w:multiLevelType w:val="hybridMultilevel"/>
    <w:tmpl w:val="0666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6"/>
    <w:rsid w:val="00011DF4"/>
    <w:rsid w:val="000322D7"/>
    <w:rsid w:val="000A3B76"/>
    <w:rsid w:val="000B1B99"/>
    <w:rsid w:val="001613F3"/>
    <w:rsid w:val="00165AF2"/>
    <w:rsid w:val="00186012"/>
    <w:rsid w:val="00190568"/>
    <w:rsid w:val="001E1726"/>
    <w:rsid w:val="002251E7"/>
    <w:rsid w:val="00235585"/>
    <w:rsid w:val="002826BC"/>
    <w:rsid w:val="002D4550"/>
    <w:rsid w:val="003402EC"/>
    <w:rsid w:val="00362685"/>
    <w:rsid w:val="00375EAD"/>
    <w:rsid w:val="003C71C5"/>
    <w:rsid w:val="00401096"/>
    <w:rsid w:val="00422E61"/>
    <w:rsid w:val="00474AFF"/>
    <w:rsid w:val="00486E10"/>
    <w:rsid w:val="00497F79"/>
    <w:rsid w:val="004A075D"/>
    <w:rsid w:val="004B6E41"/>
    <w:rsid w:val="004D635E"/>
    <w:rsid w:val="00536645"/>
    <w:rsid w:val="00587272"/>
    <w:rsid w:val="005B6971"/>
    <w:rsid w:val="006273C0"/>
    <w:rsid w:val="00635978"/>
    <w:rsid w:val="00652C8F"/>
    <w:rsid w:val="00664071"/>
    <w:rsid w:val="006B32D5"/>
    <w:rsid w:val="006E410A"/>
    <w:rsid w:val="0071292A"/>
    <w:rsid w:val="00722C92"/>
    <w:rsid w:val="00724DEB"/>
    <w:rsid w:val="00766424"/>
    <w:rsid w:val="007D5609"/>
    <w:rsid w:val="007E1AB5"/>
    <w:rsid w:val="00806971"/>
    <w:rsid w:val="008B10AB"/>
    <w:rsid w:val="008E3A1A"/>
    <w:rsid w:val="008E4980"/>
    <w:rsid w:val="0092620B"/>
    <w:rsid w:val="009352B1"/>
    <w:rsid w:val="009707EE"/>
    <w:rsid w:val="00990945"/>
    <w:rsid w:val="009B7AC6"/>
    <w:rsid w:val="00A200AB"/>
    <w:rsid w:val="00A46D28"/>
    <w:rsid w:val="00A61C78"/>
    <w:rsid w:val="00A64DE5"/>
    <w:rsid w:val="00AA7832"/>
    <w:rsid w:val="00AF7F37"/>
    <w:rsid w:val="00B23D21"/>
    <w:rsid w:val="00B722F0"/>
    <w:rsid w:val="00B96516"/>
    <w:rsid w:val="00BD6E65"/>
    <w:rsid w:val="00C224C2"/>
    <w:rsid w:val="00C50C2F"/>
    <w:rsid w:val="00D4500E"/>
    <w:rsid w:val="00E14904"/>
    <w:rsid w:val="00E30EFA"/>
    <w:rsid w:val="00E33D57"/>
    <w:rsid w:val="00E403FA"/>
    <w:rsid w:val="00E878C1"/>
    <w:rsid w:val="00EC13B3"/>
    <w:rsid w:val="00ED2A24"/>
    <w:rsid w:val="00EE333C"/>
    <w:rsid w:val="00EE51EE"/>
    <w:rsid w:val="00F62955"/>
    <w:rsid w:val="00F770AC"/>
    <w:rsid w:val="00F95DE9"/>
    <w:rsid w:val="00FC49F6"/>
    <w:rsid w:val="00FF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7521"/>
  <w15:chartTrackingRefBased/>
  <w15:docId w15:val="{2285383E-ACF6-1D4A-9773-407F8420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E61"/>
    <w:pPr>
      <w:ind w:left="720"/>
      <w:contextualSpacing/>
    </w:pPr>
  </w:style>
  <w:style w:type="paragraph" w:styleId="Footer">
    <w:name w:val="footer"/>
    <w:basedOn w:val="Normal"/>
    <w:link w:val="FooterChar"/>
    <w:uiPriority w:val="99"/>
    <w:unhideWhenUsed/>
    <w:rsid w:val="00A200AB"/>
    <w:pPr>
      <w:tabs>
        <w:tab w:val="center" w:pos="4680"/>
        <w:tab w:val="right" w:pos="9360"/>
      </w:tabs>
    </w:pPr>
  </w:style>
  <w:style w:type="character" w:customStyle="1" w:styleId="FooterChar">
    <w:name w:val="Footer Char"/>
    <w:basedOn w:val="DefaultParagraphFont"/>
    <w:link w:val="Footer"/>
    <w:uiPriority w:val="99"/>
    <w:rsid w:val="00A200AB"/>
  </w:style>
  <w:style w:type="character" w:styleId="PageNumber">
    <w:name w:val="page number"/>
    <w:basedOn w:val="DefaultParagraphFont"/>
    <w:uiPriority w:val="99"/>
    <w:semiHidden/>
    <w:unhideWhenUsed/>
    <w:rsid w:val="00A2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McNulty-Vaughan</dc:creator>
  <cp:keywords/>
  <dc:description/>
  <cp:lastModifiedBy>Town Hall Staff</cp:lastModifiedBy>
  <cp:revision>2</cp:revision>
  <cp:lastPrinted>2020-11-18T07:05:00Z</cp:lastPrinted>
  <dcterms:created xsi:type="dcterms:W3CDTF">2021-01-05T23:21:00Z</dcterms:created>
  <dcterms:modified xsi:type="dcterms:W3CDTF">2021-01-05T23:21:00Z</dcterms:modified>
</cp:coreProperties>
</file>